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3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90"/>
        <w:gridCol w:w="1659"/>
      </w:tblGrid>
      <w:tr w:rsidR="00A817E4">
        <w:tc>
          <w:tcPr>
            <w:tcW w:w="8690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PROJETO APRENDER MAIS NA REME - AVANÇA SAEB</w:t>
            </w:r>
          </w:p>
          <w:p w:rsidR="00A817E4" w:rsidRDefault="00FD20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1ª ATIVIDADE DIAGNÓSTICA/MATEMÁTICA  5° ANO</w:t>
            </w:r>
          </w:p>
        </w:tc>
        <w:tc>
          <w:tcPr>
            <w:tcW w:w="1659" w:type="dxa"/>
            <w:vMerge w:val="restart"/>
          </w:tcPr>
          <w:p w:rsidR="00A817E4" w:rsidRDefault="00FD20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</w:t>
            </w:r>
          </w:p>
        </w:tc>
      </w:tr>
      <w:tr w:rsidR="00A817E4">
        <w:tc>
          <w:tcPr>
            <w:tcW w:w="8690" w:type="dxa"/>
          </w:tcPr>
          <w:p w:rsidR="00A817E4" w:rsidRDefault="00FD20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Nome completo: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A817E4" w:rsidRDefault="00A817E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A817E4" w:rsidRDefault="00A8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817E4">
        <w:trPr>
          <w:trHeight w:val="510"/>
        </w:trPr>
        <w:tc>
          <w:tcPr>
            <w:tcW w:w="8690" w:type="dxa"/>
          </w:tcPr>
          <w:p w:rsidR="00A817E4" w:rsidRDefault="00FD20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Data: </w:t>
            </w:r>
          </w:p>
        </w:tc>
        <w:tc>
          <w:tcPr>
            <w:tcW w:w="1659" w:type="dxa"/>
            <w:vMerge/>
          </w:tcPr>
          <w:p w:rsidR="00A817E4" w:rsidRDefault="00A8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817E4">
        <w:tc>
          <w:tcPr>
            <w:tcW w:w="10349" w:type="dxa"/>
            <w:gridSpan w:val="2"/>
          </w:tcPr>
          <w:p w:rsidR="00A817E4" w:rsidRDefault="00FD20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Componente curricular: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Matemática</w:t>
            </w:r>
          </w:p>
          <w:p w:rsidR="00A817E4" w:rsidRDefault="00FD20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817E4">
        <w:tc>
          <w:tcPr>
            <w:tcW w:w="10349" w:type="dxa"/>
            <w:gridSpan w:val="2"/>
          </w:tcPr>
          <w:p w:rsidR="00A817E4" w:rsidRDefault="00FD20B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Unidades temáticas: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817E4" w:rsidRDefault="00FD20B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Números</w:t>
            </w:r>
          </w:p>
          <w:p w:rsidR="00A817E4" w:rsidRDefault="00FD20B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Geometria</w:t>
            </w:r>
          </w:p>
          <w:p w:rsidR="00A817E4" w:rsidRDefault="00FD20B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Grandezas e medidas</w:t>
            </w:r>
          </w:p>
          <w:p w:rsidR="00A817E4" w:rsidRDefault="00FD20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Probabilidade e estatística</w:t>
            </w:r>
          </w:p>
        </w:tc>
      </w:tr>
      <w:tr w:rsidR="00A817E4">
        <w:trPr>
          <w:trHeight w:val="1908"/>
        </w:trPr>
        <w:tc>
          <w:tcPr>
            <w:tcW w:w="10349" w:type="dxa"/>
            <w:gridSpan w:val="2"/>
          </w:tcPr>
          <w:p w:rsidR="00A817E4" w:rsidRDefault="00FD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Referências:</w:t>
            </w:r>
          </w:p>
          <w:p w:rsidR="00A817E4" w:rsidRDefault="00FD20B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CAED/UFJF. Plataforma de Avaliações Diagnósticas e Formativas, 2022.</w:t>
            </w:r>
          </w:p>
          <w:p w:rsidR="00A817E4" w:rsidRDefault="00A81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817E4" w:rsidRDefault="00FD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CAMPO GRANDE. Secretaria Municipal de Educação. Superintendência de Gestão das Políticas Educacionais. Gerência do Ensino Fundamental e Médio. Referencial Curricular da REME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2020. </w:t>
            </w:r>
          </w:p>
          <w:p w:rsidR="00A817E4" w:rsidRDefault="00A81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817E4" w:rsidRDefault="00FD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INSTITUTO REÚNA. Disponível em: &lt;https://www.institutoreuna.org.br/avalia-e-aprende/general?formationStage=Ensino+Fundamental+-+Anos+iniciais&amp;knowledgeArea=Matem%C3%A1tica&amp;formationYear=1%C2%BA+ano&amp;year=5%C2%BA+ano&amp;avaliaStage=diagnostic_assessme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nt&gt;. Acesso em: 22 de maio de 2025.</w:t>
            </w:r>
          </w:p>
        </w:tc>
      </w:tr>
    </w:tbl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3B784D" w:rsidRDefault="003B784D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FD20BF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1" name="Agrupar 2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Agrupar 3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4" name="Retângulo 4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orma Livre 5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Retângulo 6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FD20BF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1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FD20BF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(AI/H7</w:t>
      </w:r>
      <w:proofErr w:type="gramStart"/>
      <w:r>
        <w:rPr>
          <w:rFonts w:ascii="Arial" w:eastAsia="Arial" w:hAnsi="Arial" w:cs="Arial"/>
          <w:sz w:val="24"/>
          <w:szCs w:val="24"/>
        </w:rPr>
        <w:t>) Observe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na tabela a quantidade de turistas em Campo Grande conforme as estações do ano.</w:t>
      </w: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817E4" w:rsidRDefault="00FD20BF">
      <w:pPr>
        <w:spacing w:after="120" w:line="360" w:lineRule="auto"/>
        <w:ind w:left="2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Turistas em Campo Grande – MS</w:t>
      </w:r>
    </w:p>
    <w:tbl>
      <w:tblPr>
        <w:tblStyle w:val="a2"/>
        <w:tblW w:w="8222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1"/>
        <w:gridCol w:w="3921"/>
      </w:tblGrid>
      <w:tr w:rsidR="00A817E4">
        <w:trPr>
          <w:trHeight w:val="388"/>
        </w:trPr>
        <w:tc>
          <w:tcPr>
            <w:tcW w:w="4301" w:type="dxa"/>
          </w:tcPr>
          <w:p w:rsidR="00A817E4" w:rsidRDefault="00FD20B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Estações do ano </w:t>
            </w:r>
          </w:p>
        </w:tc>
        <w:tc>
          <w:tcPr>
            <w:tcW w:w="3921" w:type="dxa"/>
          </w:tcPr>
          <w:p w:rsidR="00A817E4" w:rsidRDefault="00FD20B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 de turistas</w:t>
            </w:r>
          </w:p>
        </w:tc>
      </w:tr>
      <w:tr w:rsidR="00A817E4">
        <w:trPr>
          <w:trHeight w:val="388"/>
        </w:trPr>
        <w:tc>
          <w:tcPr>
            <w:tcW w:w="4301" w:type="dxa"/>
          </w:tcPr>
          <w:p w:rsidR="00A817E4" w:rsidRDefault="00FD20B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Outono</w:t>
            </w:r>
          </w:p>
        </w:tc>
        <w:tc>
          <w:tcPr>
            <w:tcW w:w="3921" w:type="dxa"/>
          </w:tcPr>
          <w:p w:rsidR="00A817E4" w:rsidRDefault="00FD20B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25.080</w:t>
            </w:r>
          </w:p>
        </w:tc>
      </w:tr>
      <w:tr w:rsidR="00A817E4">
        <w:trPr>
          <w:trHeight w:val="388"/>
        </w:trPr>
        <w:tc>
          <w:tcPr>
            <w:tcW w:w="4301" w:type="dxa"/>
          </w:tcPr>
          <w:p w:rsidR="00A817E4" w:rsidRDefault="00FD20B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Inverno</w:t>
            </w:r>
          </w:p>
        </w:tc>
        <w:tc>
          <w:tcPr>
            <w:tcW w:w="3921" w:type="dxa"/>
          </w:tcPr>
          <w:p w:rsidR="00A817E4" w:rsidRDefault="00FD20B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20.900</w:t>
            </w:r>
          </w:p>
        </w:tc>
      </w:tr>
      <w:tr w:rsidR="00A817E4">
        <w:trPr>
          <w:trHeight w:val="402"/>
        </w:trPr>
        <w:tc>
          <w:tcPr>
            <w:tcW w:w="4301" w:type="dxa"/>
          </w:tcPr>
          <w:p w:rsidR="00A817E4" w:rsidRDefault="00FD20B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Primavera</w:t>
            </w:r>
          </w:p>
        </w:tc>
        <w:tc>
          <w:tcPr>
            <w:tcW w:w="3921" w:type="dxa"/>
          </w:tcPr>
          <w:p w:rsidR="00A817E4" w:rsidRDefault="00FD20B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26.150</w:t>
            </w:r>
          </w:p>
        </w:tc>
      </w:tr>
      <w:tr w:rsidR="00A817E4">
        <w:trPr>
          <w:trHeight w:val="402"/>
        </w:trPr>
        <w:tc>
          <w:tcPr>
            <w:tcW w:w="4301" w:type="dxa"/>
          </w:tcPr>
          <w:p w:rsidR="00A817E4" w:rsidRDefault="00FD20B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Verão</w:t>
            </w:r>
          </w:p>
        </w:tc>
        <w:tc>
          <w:tcPr>
            <w:tcW w:w="3921" w:type="dxa"/>
          </w:tcPr>
          <w:p w:rsidR="00A817E4" w:rsidRDefault="00FD20B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28.990</w:t>
            </w:r>
          </w:p>
        </w:tc>
      </w:tr>
    </w:tbl>
    <w:p w:rsidR="00A817E4" w:rsidRDefault="00A817E4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Considerando as duas estações com maior número de visitantes, o total de turistas é: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(A) 55.140.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(B) 55.040.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(C) 47.050.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(D) 45.980.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lastRenderedPageBreak/>
        <w:t>1-Interpretação</w:t>
      </w:r>
    </w:p>
    <w:tbl>
      <w:tblPr>
        <w:tblStyle w:val="a3"/>
        <w:tblW w:w="106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549"/>
      </w:tblGrid>
      <w:tr w:rsidR="00A817E4">
        <w:tc>
          <w:tcPr>
            <w:tcW w:w="2127" w:type="dxa"/>
          </w:tcPr>
          <w:p w:rsidR="00A817E4" w:rsidRDefault="00FD20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55.140.</w:t>
            </w:r>
          </w:p>
          <w:p w:rsidR="00A817E4" w:rsidRDefault="00FD20BF">
            <w:pPr>
              <w:spacing w:line="360" w:lineRule="auto"/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Gabarito</w:t>
            </w:r>
          </w:p>
        </w:tc>
        <w:tc>
          <w:tcPr>
            <w:tcW w:w="8549" w:type="dxa"/>
          </w:tcPr>
          <w:p w:rsidR="00A817E4" w:rsidRDefault="00FD20BF">
            <w:pPr>
              <w:spacing w:after="0" w:line="360" w:lineRule="auto"/>
              <w:jc w:val="both"/>
              <w:rPr>
                <w:rFonts w:ascii="Arial" w:eastAsia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Os estudantes que acertaram a resposta demonstram compreender a adição apenas das estações mais visitadas, deixando de lado outras opções, realizando a operação satisfatoriamente.</w:t>
            </w:r>
          </w:p>
        </w:tc>
      </w:tr>
      <w:tr w:rsidR="00A817E4">
        <w:tc>
          <w:tcPr>
            <w:tcW w:w="2127" w:type="dxa"/>
          </w:tcPr>
          <w:p w:rsidR="00A817E4" w:rsidRDefault="00FD20B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(B) 55.040.</w:t>
            </w:r>
          </w:p>
        </w:tc>
        <w:tc>
          <w:tcPr>
            <w:tcW w:w="8549" w:type="dxa"/>
          </w:tcPr>
          <w:p w:rsidR="00A817E4" w:rsidRDefault="00FD20BF">
            <w:pPr>
              <w:spacing w:after="0" w:line="360" w:lineRule="auto"/>
              <w:jc w:val="both"/>
              <w:rPr>
                <w:rFonts w:ascii="Arial" w:eastAsia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Os estudantes que assinalaram essa alternativa podem ter tido d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ificuldade em relação a adição com reagrupamento.</w:t>
            </w:r>
          </w:p>
        </w:tc>
      </w:tr>
      <w:tr w:rsidR="00A817E4">
        <w:tc>
          <w:tcPr>
            <w:tcW w:w="2127" w:type="dxa"/>
          </w:tcPr>
          <w:p w:rsidR="00A817E4" w:rsidRDefault="00FD20B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(C) 47.050.</w:t>
            </w:r>
          </w:p>
        </w:tc>
        <w:tc>
          <w:tcPr>
            <w:tcW w:w="8549" w:type="dxa"/>
          </w:tcPr>
          <w:p w:rsidR="00A817E4" w:rsidRDefault="00FD20BF">
            <w:pPr>
              <w:spacing w:after="0" w:line="360" w:lineRule="auto"/>
              <w:jc w:val="both"/>
              <w:rPr>
                <w:rFonts w:ascii="Arial" w:eastAsia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Essa resposta pode ser atribuída aos estudantes que observaram os valores das estações como inverno e primavera não se atentando as estações mais visitadas, o que pode ocorrer por desconsiderar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uma informação importante para a resolução da questão apresentada. </w:t>
            </w:r>
          </w:p>
        </w:tc>
      </w:tr>
      <w:tr w:rsidR="00A817E4">
        <w:tc>
          <w:tcPr>
            <w:tcW w:w="2127" w:type="dxa"/>
          </w:tcPr>
          <w:p w:rsidR="00A817E4" w:rsidRDefault="00FD20B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(D) 45.980.</w:t>
            </w:r>
          </w:p>
        </w:tc>
        <w:tc>
          <w:tcPr>
            <w:tcW w:w="8549" w:type="dxa"/>
          </w:tcPr>
          <w:p w:rsidR="00A817E4" w:rsidRDefault="00FD20BF">
            <w:pPr>
              <w:spacing w:after="0" w:line="360" w:lineRule="auto"/>
              <w:jc w:val="both"/>
              <w:rPr>
                <w:rFonts w:ascii="Arial" w:eastAsia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Os estudantes que marcaram essa resposta podem ter se guiado pelas informações das estações do outono e do inverno por serem as primeiras opções, não realizando uma compreensão global da situação-problema a ser resolvida.</w:t>
            </w:r>
          </w:p>
        </w:tc>
      </w:tr>
    </w:tbl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FD20BF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0" name="Agrupar 2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7" name="Agrupar 7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" name="Agrupar 9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10" name="Retângulo 10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Forma Livre 11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Retângulo 12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FD20BF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2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FD20BF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(AI/H14</w:t>
      </w:r>
      <w:proofErr w:type="gramStart"/>
      <w:r>
        <w:rPr>
          <w:rFonts w:ascii="Arial" w:eastAsia="Arial" w:hAnsi="Arial" w:cs="Arial"/>
          <w:sz w:val="24"/>
          <w:szCs w:val="24"/>
        </w:rPr>
        <w:t>) Observe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desenho a seguir. Para chegar até o prato de ração o gatinho seguiu o caminho pintado.</w:t>
      </w:r>
    </w:p>
    <w:p w:rsidR="00A817E4" w:rsidRDefault="00A817E4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A817E4" w:rsidRDefault="00FD20BF">
      <w:pPr>
        <w:spacing w:after="12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4455049" cy="2730031"/>
            <wp:effectExtent l="0" t="0" r="0" b="0"/>
            <wp:docPr id="209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5049" cy="2730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17E4" w:rsidRDefault="00A817E4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A817E4" w:rsidRDefault="00FD20BF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Descreva o caminho feito pelo gato:</w:t>
      </w:r>
    </w:p>
    <w:p w:rsidR="00A817E4" w:rsidRDefault="00FD20BF">
      <w:pPr>
        <w:spacing w:after="120"/>
        <w:ind w:left="54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 seis quadradinhos para frente e cinco quadradinhos para sua direita.</w:t>
      </w:r>
    </w:p>
    <w:p w:rsidR="00A817E4" w:rsidRDefault="00FD20BF">
      <w:pPr>
        <w:spacing w:after="120"/>
        <w:ind w:left="54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 cinco quadradinhos para cima e quatro quadradinhos para o lado.</w:t>
      </w:r>
    </w:p>
    <w:p w:rsidR="00A817E4" w:rsidRDefault="00FD20BF">
      <w:pPr>
        <w:spacing w:after="120"/>
        <w:ind w:left="54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 seis quadradinhos para frente e cinco quadradinhos para seu lado esquerdo.</w:t>
      </w:r>
    </w:p>
    <w:p w:rsidR="00A817E4" w:rsidRDefault="00FD20BF">
      <w:pPr>
        <w:spacing w:after="120"/>
        <w:ind w:left="54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(D) cinco quadradinhos para cima e quatro quadradinhos para sua direita.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2-Interpretação</w:t>
      </w:r>
    </w:p>
    <w:tbl>
      <w:tblPr>
        <w:tblStyle w:val="a4"/>
        <w:tblW w:w="10136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8"/>
        <w:gridCol w:w="5068"/>
      </w:tblGrid>
      <w:tr w:rsidR="00A817E4">
        <w:tc>
          <w:tcPr>
            <w:tcW w:w="5068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(A) seis quadradinhos para frente e cinco quadradinhos para sua direita.</w:t>
            </w:r>
          </w:p>
        </w:tc>
        <w:tc>
          <w:tcPr>
            <w:tcW w:w="5068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GABARITO.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Os estudantes que acertaram a questão demonstram compreender as primeiras noções para a representação e localização de objetos no plano, neste caso em croqui, que vão evoluir para as coordenadas cartesianas.</w:t>
            </w:r>
          </w:p>
        </w:tc>
      </w:tr>
      <w:tr w:rsidR="00A817E4">
        <w:tc>
          <w:tcPr>
            <w:tcW w:w="5068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(B) cinco quadradinhos para cima e quatro quadr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adinhos para o lado.</w:t>
            </w:r>
          </w:p>
        </w:tc>
        <w:tc>
          <w:tcPr>
            <w:tcW w:w="5068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Estudantes que assinalaram essa alternativa podem não ter se atentado na localização do gatinho em relação ao pote de ração, o que demonstra que ainda não compreendeu a importância da mesma na resolução da situação proposta. </w:t>
            </w:r>
          </w:p>
        </w:tc>
      </w:tr>
      <w:tr w:rsidR="00A817E4">
        <w:tc>
          <w:tcPr>
            <w:tcW w:w="5068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(C) seis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quadradinhos para frente e cinco quadradinhos para seu lado esquerdo.</w:t>
            </w:r>
          </w:p>
        </w:tc>
        <w:tc>
          <w:tcPr>
            <w:tcW w:w="5068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Estudantes que marcaram essa alternativa podem apresentar dificuldade com a lateralidade, o conhecimento de direita e de esquerda, o que dificultou a resolução.</w:t>
            </w:r>
          </w:p>
        </w:tc>
      </w:tr>
      <w:tr w:rsidR="00A817E4">
        <w:tc>
          <w:tcPr>
            <w:tcW w:w="5068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(D) cinco quadradinhos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 cima e quatro quadradinhos para sua direita.</w:t>
            </w:r>
          </w:p>
        </w:tc>
        <w:tc>
          <w:tcPr>
            <w:tcW w:w="5068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Estudantes que assinalaram essa alternativa podem ter tido problemas com a contagem, o que demonstra um conhecimento bastante inicial, o que pode ter prejudicado seu desempenho nessa questão.</w:t>
            </w:r>
          </w:p>
        </w:tc>
      </w:tr>
    </w:tbl>
    <w:p w:rsidR="00A817E4" w:rsidRDefault="00A817E4">
      <w:pPr>
        <w:spacing w:after="120"/>
        <w:jc w:val="both"/>
        <w:rPr>
          <w:rFonts w:ascii="Arial" w:eastAsia="Arial" w:hAnsi="Arial" w:cs="Arial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</w:rPr>
      </w:pPr>
    </w:p>
    <w:p w:rsidR="00A817E4" w:rsidRDefault="00FD20BF">
      <w:pPr>
        <w:spacing w:after="120"/>
        <w:jc w:val="both"/>
        <w:rPr>
          <w:rFonts w:ascii="Arial" w:eastAsia="Arial" w:hAnsi="Arial" w:cs="Arial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3" name="Agrupar 2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13" name="Agrupar 13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14" name="Retângulo 14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" name="Agrupar 15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16" name="Retângulo 16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Forma Livre 17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Retângulo 18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FD20BF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3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lastRenderedPageBreak/>
        <w:t>Joana colheu 750 frutas em seu pomar e vendeu 237 na feira de seu bairro.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Quantas frutas ainda restam para ela vender?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(A) 593.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(B) 523.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(C) 527.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(D) 513.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3-Interpretação</w:t>
      </w:r>
    </w:p>
    <w:tbl>
      <w:tblPr>
        <w:tblStyle w:val="a5"/>
        <w:tblW w:w="10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0"/>
        <w:gridCol w:w="5300"/>
      </w:tblGrid>
      <w:tr w:rsidR="00A817E4">
        <w:tc>
          <w:tcPr>
            <w:tcW w:w="5300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(A) 593.</w:t>
            </w:r>
          </w:p>
        </w:tc>
        <w:tc>
          <w:tcPr>
            <w:tcW w:w="5300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 estudantes guiados por esse pensamento demonstram que ainda não consolidaram a subtração com reagrupamento, pois se confundiram no reagrupamento da unidade e da dezena, demonstrando oscilação na operação, resultando numa marcação errada.</w:t>
            </w:r>
          </w:p>
        </w:tc>
      </w:tr>
      <w:tr w:rsidR="00A817E4">
        <w:tc>
          <w:tcPr>
            <w:tcW w:w="5300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(B) 523.</w:t>
            </w:r>
          </w:p>
        </w:tc>
        <w:tc>
          <w:tcPr>
            <w:tcW w:w="5300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Esses estudantes podem apresentar ainda dificuldade de operar com reagrupamento uma vez que na ordem da dezena fez adequadamente o reagrupamento e na dezena não considerou o mesmo na hora de operar, demonstrando certa instabilidade por não ter consolidado </w:t>
            </w:r>
            <w:r>
              <w:rPr>
                <w:rFonts w:ascii="Times New Roman" w:eastAsia="Times New Roman" w:hAnsi="Times New Roman" w:cs="Times New Roman"/>
              </w:rPr>
              <w:t>o conceito de reagrupamento.</w:t>
            </w:r>
          </w:p>
        </w:tc>
      </w:tr>
      <w:tr w:rsidR="00A817E4">
        <w:tc>
          <w:tcPr>
            <w:tcW w:w="5300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(C) 527.</w:t>
            </w:r>
          </w:p>
          <w:p w:rsidR="00A817E4" w:rsidRDefault="00A8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Estudantes que assinalaram essa resposta podem ter dificuldade no conceito de reagrupamento, o que ocasionou a marcação errada.</w:t>
            </w:r>
          </w:p>
        </w:tc>
      </w:tr>
      <w:tr w:rsidR="00A817E4">
        <w:tc>
          <w:tcPr>
            <w:tcW w:w="5300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(D) </w:t>
            </w:r>
            <w:r>
              <w:rPr>
                <w:rFonts w:ascii="Arial" w:eastAsia="Arial" w:hAnsi="Arial" w:cs="Arial"/>
                <w:sz w:val="24"/>
                <w:szCs w:val="24"/>
              </w:rPr>
              <w:t>513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:rsidR="00A817E4" w:rsidRDefault="00A8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GABARITO. Estudantes que marcaram essa resposta demonstram compreender e resolver subtração com números naturais realizando cálculo com algoritmo convencional, utilizando o reagrupamento.</w:t>
            </w:r>
          </w:p>
        </w:tc>
      </w:tr>
    </w:tbl>
    <w:p w:rsidR="00A817E4" w:rsidRDefault="00A817E4">
      <w:pPr>
        <w:spacing w:after="120"/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FD20BF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2" name="Agrupar 2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19" name="Agrupar 19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0" name="Retângulo 20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1" name="Agrupar 21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22" name="Retângulo 22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Forma Livre 23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Retângulo 24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FD20BF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4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(Instituto Reúna/H24) Seu Sebastião tem uma plantação de maçãs. Para registrar a colheita de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janeiro a abril, ele elaborou um gráfico.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590550</wp:posOffset>
            </wp:positionH>
            <wp:positionV relativeFrom="paragraph">
              <wp:posOffset>117475</wp:posOffset>
            </wp:positionV>
            <wp:extent cx="5613400" cy="3377565"/>
            <wp:effectExtent l="38100" t="38100" r="38100" b="38100"/>
            <wp:wrapSquare wrapText="bothSides" distT="0" distB="0" distL="114300" distR="114300"/>
            <wp:docPr id="209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t="14608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377565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Instituto Reúna. Disponível em: https://www.institutoreuna.org.br/. Acesso em: 22 maio 2025. Adaptado.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 acordo com esse gráfico, a colheita do mês de março superou a colheita do mês de janeiro em: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(A) 350 maçãs.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36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(B) 522 maçãs.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36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(C) </w:t>
      </w:r>
      <w:r>
        <w:rPr>
          <w:rFonts w:ascii="Arial" w:eastAsia="Arial" w:hAnsi="Arial" w:cs="Arial"/>
          <w:sz w:val="24"/>
          <w:szCs w:val="24"/>
        </w:rPr>
        <w:t>700 maçãs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36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(D) 1.400 maçãs.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4"/>
          <w:szCs w:val="24"/>
        </w:rPr>
        <w:t>4-Interpretação</w:t>
      </w:r>
    </w:p>
    <w:tbl>
      <w:tblPr>
        <w:tblStyle w:val="a6"/>
        <w:tblW w:w="8644" w:type="dxa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6409"/>
      </w:tblGrid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(A) 350 maçãs.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Sugere não ter compreendido a legenda do gráfico pictórico. A coluna referente ao mês de março tem dois símbolos de maçã a mais que a coluna do mês de janeiro. Porém, cada um desses símbolos representa,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segundo a legenda, a colheita de 350 maçãs. Nesse cas</w:t>
            </w:r>
            <w:r>
              <w:rPr>
                <w:rFonts w:ascii="Times New Roman" w:eastAsia="Times New Roman" w:hAnsi="Times New Roman" w:cs="Times New Roman"/>
              </w:rPr>
              <w:t>o, é preciso intervir diretamente, mostrando ao estudante a legenda e esclarecendo seu significado.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4"/>
              </w:tabs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(B) 522 maçãs.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Indica não ter compreendido nem o comando da questão, nem a legenda do gráfico pictórico. Ele responde com a quantidade de símbolos contidos</w:t>
            </w:r>
            <w:r>
              <w:rPr>
                <w:rFonts w:ascii="Times New Roman" w:eastAsia="Times New Roman" w:hAnsi="Times New Roman" w:cs="Times New Roman"/>
              </w:rPr>
              <w:t xml:space="preserve"> na coluna referente ao mês de março, sem se atentar ao trecho do enunciado que dizia “supera a do mês de janeiro”, e sem observar que o símbolo da maçã utilizado na construção do gráfico indica a colheita da legenda, é importante trabalhar com a compreens</w:t>
            </w:r>
            <w:r>
              <w:rPr>
                <w:rFonts w:ascii="Times New Roman" w:eastAsia="Times New Roman" w:hAnsi="Times New Roman" w:cs="Times New Roman"/>
              </w:rPr>
              <w:t>ão do trecho do enunciado ignorado pelo estudante.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4"/>
              </w:tabs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(C) </w:t>
            </w:r>
            <w:r>
              <w:rPr>
                <w:rFonts w:ascii="Times New Roman" w:eastAsia="Times New Roman" w:hAnsi="Times New Roman" w:cs="Times New Roman"/>
              </w:rPr>
              <w:t>700 maçãs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.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GABARITO. Sinaliza que compreende o que é solicitado no enunciado, revelando que consegue ler e interpretar adequadamente o gráfico pictórico, compreendendo, inclusive a sua legenda.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4"/>
              </w:tabs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(D) 1.400 maçãs.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Interpreta adequadamente o gráfico pictórico, incluindo a sua legenda. Entretanto, não lê ou não compreende o enunciado, respondendo qual foi a colheita do mês de março. Nesse caso, é importante retomar com o estudante em relação ao trecho</w:t>
            </w:r>
            <w:r>
              <w:rPr>
                <w:rFonts w:ascii="Times New Roman" w:eastAsia="Times New Roman" w:hAnsi="Times New Roman" w:cs="Times New Roman"/>
              </w:rPr>
              <w:t xml:space="preserve"> do enunciado que diz “supera a do mês de janeiro”.</w:t>
            </w:r>
          </w:p>
        </w:tc>
      </w:tr>
    </w:tbl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FD20BF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5" name="Agrupar 2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25" name="Agrupar 25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6" name="Retângulo 26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7" name="Agrupar 27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28" name="Retângulo 28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" name="Forma Livre 29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Retângulo 30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FD20BF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5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FD20BF">
      <w:pPr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(AI/H14</w:t>
      </w:r>
      <w:proofErr w:type="gramStart"/>
      <w:r>
        <w:rPr>
          <w:rFonts w:ascii="Arial" w:eastAsia="Arial" w:hAnsi="Arial" w:cs="Arial"/>
          <w:sz w:val="24"/>
          <w:szCs w:val="24"/>
        </w:rPr>
        <w:t>) Observe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malha quadriculada a seguir.</w:t>
      </w:r>
    </w:p>
    <w:p w:rsidR="00A817E4" w:rsidRDefault="00FD20BF">
      <w:pPr>
        <w:spacing w:after="12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114300" distB="114300" distL="114300" distR="114300">
            <wp:extent cx="4225763" cy="4117623"/>
            <wp:effectExtent l="0" t="0" r="0" b="0"/>
            <wp:docPr id="209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5763" cy="41176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17E4" w:rsidRDefault="00A817E4">
      <w:pPr>
        <w:spacing w:after="120" w:line="360" w:lineRule="auto"/>
        <w:jc w:val="center"/>
        <w:rPr>
          <w:rFonts w:ascii="Arial" w:eastAsia="Arial" w:hAnsi="Arial" w:cs="Arial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identificação que corresponde ao ponto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>
            <wp:extent cx="397520" cy="382797"/>
            <wp:effectExtent l="0" t="0" r="0" b="0"/>
            <wp:docPr id="209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20" cy="3827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4"/>
          <w:szCs w:val="24"/>
        </w:rPr>
        <w:t xml:space="preserve"> é: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(A)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, 5.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(B)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 3.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(C)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(D)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, 2.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5-Interpretação</w:t>
      </w:r>
    </w:p>
    <w:tbl>
      <w:tblPr>
        <w:tblStyle w:val="a7"/>
        <w:tblW w:w="8644" w:type="dxa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6409"/>
      </w:tblGrid>
      <w:tr w:rsidR="00A817E4">
        <w:tc>
          <w:tcPr>
            <w:tcW w:w="2235" w:type="dxa"/>
          </w:tcPr>
          <w:p w:rsidR="00A817E4" w:rsidRDefault="00FD20B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(A) D,5.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GABARITO. Compreende diferentes representações para a localização de pontos e objetos em malha quadriculada,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tomando como base dois eixos, demonstrando noções de coordenadas cartesianas.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(B) A,3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Indica que o estudante pode ter confundido e até trocado a i</w:t>
            </w:r>
            <w:r>
              <w:rPr>
                <w:rFonts w:ascii="Arial" w:eastAsia="Arial" w:hAnsi="Arial" w:cs="Arial"/>
                <w:sz w:val="24"/>
                <w:szCs w:val="24"/>
              </w:rPr>
              <w:t>dentificação acreditando que é a mesma coisa, não tendo conhecimento sobre como se faz a leitura de uma coordenada.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(C) E,4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Sinaliza que o estudante pode ter considerado a parte superior do quadrado como elemento principal da coordenada, demonstrando não </w:t>
            </w:r>
            <w:r>
              <w:rPr>
                <w:rFonts w:ascii="Arial" w:eastAsia="Arial" w:hAnsi="Arial" w:cs="Arial"/>
                <w:sz w:val="24"/>
                <w:szCs w:val="24"/>
              </w:rPr>
              <w:t>ter noção de coordenada cartesiana.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(D) F,2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Não compreende a representação por meio dos eixos demonstrando que não possui noção de coordenadas cartesianas.</w:t>
            </w:r>
          </w:p>
        </w:tc>
      </w:tr>
    </w:tbl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FD20BF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</w:t>
      </w:r>
    </w:p>
    <w:p w:rsidR="00A817E4" w:rsidRDefault="00A817E4">
      <w:pPr>
        <w:spacing w:after="120" w:line="240" w:lineRule="auto"/>
        <w:rPr>
          <w:sz w:val="24"/>
          <w:szCs w:val="24"/>
        </w:rPr>
      </w:pPr>
    </w:p>
    <w:p w:rsidR="00A817E4" w:rsidRDefault="00A817E4">
      <w:pPr>
        <w:spacing w:after="120" w:line="240" w:lineRule="auto"/>
        <w:rPr>
          <w:sz w:val="24"/>
          <w:szCs w:val="24"/>
        </w:rPr>
      </w:pPr>
    </w:p>
    <w:p w:rsidR="00A817E4" w:rsidRDefault="00A817E4">
      <w:pPr>
        <w:spacing w:after="120" w:line="240" w:lineRule="auto"/>
        <w:rPr>
          <w:sz w:val="24"/>
          <w:szCs w:val="24"/>
        </w:rPr>
      </w:pPr>
    </w:p>
    <w:p w:rsidR="00A817E4" w:rsidRDefault="00A817E4">
      <w:pPr>
        <w:spacing w:after="120" w:line="240" w:lineRule="auto"/>
        <w:rPr>
          <w:sz w:val="24"/>
          <w:szCs w:val="24"/>
        </w:rPr>
      </w:pPr>
    </w:p>
    <w:p w:rsidR="00A817E4" w:rsidRDefault="00A817E4">
      <w:pPr>
        <w:spacing w:after="120" w:line="240" w:lineRule="auto"/>
        <w:rPr>
          <w:sz w:val="24"/>
          <w:szCs w:val="24"/>
        </w:rPr>
      </w:pPr>
    </w:p>
    <w:p w:rsidR="00A817E4" w:rsidRDefault="00A817E4">
      <w:pPr>
        <w:spacing w:after="120" w:line="240" w:lineRule="auto"/>
        <w:rPr>
          <w:sz w:val="24"/>
          <w:szCs w:val="24"/>
        </w:rPr>
      </w:pPr>
    </w:p>
    <w:p w:rsidR="00A817E4" w:rsidRDefault="00A817E4">
      <w:pPr>
        <w:spacing w:after="120" w:line="240" w:lineRule="auto"/>
        <w:rPr>
          <w:sz w:val="24"/>
          <w:szCs w:val="24"/>
        </w:rPr>
      </w:pPr>
    </w:p>
    <w:p w:rsidR="00A817E4" w:rsidRDefault="00A817E4">
      <w:pPr>
        <w:spacing w:after="120" w:line="240" w:lineRule="auto"/>
        <w:rPr>
          <w:sz w:val="24"/>
          <w:szCs w:val="24"/>
        </w:rPr>
      </w:pPr>
    </w:p>
    <w:p w:rsidR="00A817E4" w:rsidRDefault="00A817E4">
      <w:pPr>
        <w:spacing w:after="120" w:line="240" w:lineRule="auto"/>
        <w:rPr>
          <w:sz w:val="24"/>
          <w:szCs w:val="24"/>
        </w:rPr>
      </w:pPr>
    </w:p>
    <w:p w:rsidR="00A817E4" w:rsidRDefault="00A817E4">
      <w:pPr>
        <w:spacing w:after="120" w:line="240" w:lineRule="auto"/>
        <w:rPr>
          <w:sz w:val="24"/>
          <w:szCs w:val="24"/>
        </w:rPr>
      </w:pPr>
    </w:p>
    <w:p w:rsidR="00A817E4" w:rsidRDefault="00A817E4">
      <w:pPr>
        <w:spacing w:after="120" w:line="240" w:lineRule="auto"/>
        <w:rPr>
          <w:sz w:val="24"/>
          <w:szCs w:val="24"/>
        </w:rPr>
      </w:pPr>
    </w:p>
    <w:p w:rsidR="00A817E4" w:rsidRDefault="00A817E4">
      <w:pPr>
        <w:spacing w:after="120" w:line="240" w:lineRule="auto"/>
        <w:rPr>
          <w:sz w:val="24"/>
          <w:szCs w:val="24"/>
        </w:rPr>
      </w:pPr>
    </w:p>
    <w:p w:rsidR="00A817E4" w:rsidRDefault="00A817E4">
      <w:pPr>
        <w:spacing w:after="120" w:line="240" w:lineRule="auto"/>
        <w:rPr>
          <w:sz w:val="24"/>
          <w:szCs w:val="24"/>
        </w:rPr>
      </w:pPr>
    </w:p>
    <w:p w:rsidR="00A817E4" w:rsidRDefault="00A817E4">
      <w:pPr>
        <w:spacing w:after="120" w:line="240" w:lineRule="auto"/>
        <w:rPr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FD20BF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4" name="Agrupar 2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31" name="Agrupar 31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32" name="Retângulo 32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3" name="Agrupar 33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34" name="Retângulo 34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5" name="Forma Livre 35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6" name="Retângulo 36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FD20BF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6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FD20BF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lastRenderedPageBreak/>
        <w:t>(Instituto Reúna/H8) Gabriel pretende abrir uma escola de surfe, mas, para isso, ele precisará comprar quatro pranchas. Então, ele foi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a uma loja, na qual havia o seguinte cartaz promocional:</w:t>
      </w:r>
    </w:p>
    <w:p w:rsidR="00A817E4" w:rsidRDefault="00A817E4">
      <w:pPr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FD20BF">
      <w:pPr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2190750</wp:posOffset>
            </wp:positionH>
            <wp:positionV relativeFrom="paragraph">
              <wp:posOffset>146685</wp:posOffset>
            </wp:positionV>
            <wp:extent cx="1733550" cy="2273935"/>
            <wp:effectExtent l="38100" t="38100" r="38100" b="38100"/>
            <wp:wrapSquare wrapText="bothSides" distT="0" distB="0" distL="114300" distR="114300"/>
            <wp:docPr id="209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l="2121" t="10719" r="70304" b="3448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273935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Disponível em: https://www.institutoreuna.org.br/avalia-e-aprende/general/diagnostic-assessment/73. Acesso em: 22 maio 2025.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Com base nas informações do cartaz, para comprar as quatro pranchas de surfe, Gabriel vai precisar de: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(A) R$ 1.820,00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(B) R$ 1.920,00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(C) R$ 3.640,00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(D) R$ 3.840,00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4"/>
          <w:szCs w:val="24"/>
        </w:rPr>
        <w:t>6-Interpretação</w:t>
      </w:r>
    </w:p>
    <w:tbl>
      <w:tblPr>
        <w:tblStyle w:val="a8"/>
        <w:tblW w:w="8644" w:type="dxa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6409"/>
      </w:tblGrid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lastRenderedPageBreak/>
              <w:t>(A) R$1.820, 00.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Sinaliza que o estudante associa a situação-problema à noção de adição de parcelas iguais, porém ao efetuar a multiplicação de 2 por 960 errou porque não compôs as centenas oriundas do dobro de 60. Portanto, é preciso trabalhar a compreensão dos algoritmos</w:t>
            </w:r>
            <w:r>
              <w:rPr>
                <w:rFonts w:ascii="Times New Roman" w:eastAsia="Times New Roman" w:hAnsi="Times New Roman" w:cs="Times New Roman"/>
              </w:rPr>
              <w:t xml:space="preserve"> da adição e da multiplicação em conexão com a compreensão do sistema de numeração.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4"/>
              </w:tabs>
              <w:spacing w:after="0" w:line="240" w:lineRule="auto"/>
              <w:rPr>
                <w:rFonts w:ascii="Arial" w:eastAsia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(B) </w:t>
            </w:r>
            <w:r>
              <w:rPr>
                <w:rFonts w:ascii="Arial" w:eastAsia="Arial" w:hAnsi="Arial" w:cs="Arial"/>
                <w:sz w:val="24"/>
                <w:szCs w:val="24"/>
              </w:rPr>
              <w:t>R$ 1.920,00.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GABARITO. Indica que o estudante associa a situação-problema à ideia de adição de parcelas iguais (uma das ideias do campo conceitual multiplicativo). Alé</w:t>
            </w:r>
            <w:r>
              <w:rPr>
                <w:rFonts w:ascii="Times New Roman" w:eastAsia="Times New Roman" w:hAnsi="Times New Roman" w:cs="Times New Roman"/>
              </w:rPr>
              <w:t>m disso, multiplica corretamente 2 por 960 ou realiza corretamente a adição 960+960.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4"/>
              </w:tabs>
              <w:spacing w:after="0" w:line="240" w:lineRule="auto"/>
              <w:rPr>
                <w:rFonts w:ascii="Arial" w:eastAsia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(C) R$ 3.640,00.</w:t>
            </w:r>
          </w:p>
          <w:p w:rsidR="00A817E4" w:rsidRDefault="00A8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4"/>
              </w:tabs>
              <w:spacing w:after="0" w:line="240" w:lineRule="auto"/>
              <w:rPr>
                <w:rFonts w:ascii="Arial" w:eastAsia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Aponta que o estudante muito provavelmente associa a situação-problema à noção de adição de parcelas iguais, porém não lê ou não interpreta adequadamente o conteúdo do cartaz e multiplica 960 por 4 (quantidade de pranchas), não por 2. Se confirmada essa hi</w:t>
            </w:r>
            <w:r>
              <w:rPr>
                <w:rFonts w:ascii="Times New Roman" w:eastAsia="Times New Roman" w:hAnsi="Times New Roman" w:cs="Times New Roman"/>
              </w:rPr>
              <w:t>pótese, nota-se, ainda, que erra o cálculo, ainda que partindo de uma compreensão equivocada do problema.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4"/>
              </w:tabs>
              <w:spacing w:after="0" w:line="240" w:lineRule="auto"/>
              <w:rPr>
                <w:rFonts w:ascii="Arial" w:eastAsia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(D) R$ 3.840,00.</w:t>
            </w:r>
          </w:p>
          <w:p w:rsidR="00A817E4" w:rsidRDefault="00A8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4"/>
              </w:tabs>
              <w:spacing w:after="0" w:line="240" w:lineRule="auto"/>
              <w:rPr>
                <w:rFonts w:ascii="Arial" w:eastAsia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Assinala que o estudante associa a situação-problema à noção de adição de parcelas iguais, porém, não lê ou não interpreta adequada</w:t>
            </w:r>
            <w:r>
              <w:rPr>
                <w:rFonts w:ascii="Times New Roman" w:eastAsia="Times New Roman" w:hAnsi="Times New Roman" w:cs="Times New Roman"/>
              </w:rPr>
              <w:t>mente o conteúdo do cartaz e multiplica 960 por 4 (quantidade de pranchas), não por 2. Vale notar que ele realiza corretamente o cálculo, ainda que partindo de uma compreensão equivocada do problema.</w:t>
            </w:r>
          </w:p>
        </w:tc>
      </w:tr>
    </w:tbl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7" name="Agrupar 2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37" name="Agrupar 37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38" name="Retângulo 38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9" name="Agrupar 39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40" name="Retângulo 40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" name="Forma Livre 41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2" name="Retângulo 42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FD20BF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7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FD20BF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lastRenderedPageBreak/>
        <w:t>(AI/H19</w:t>
      </w:r>
      <w:proofErr w:type="gramStart"/>
      <w:r>
        <w:rPr>
          <w:rFonts w:ascii="Arial" w:eastAsia="Arial" w:hAnsi="Arial" w:cs="Arial"/>
          <w:sz w:val="24"/>
          <w:szCs w:val="24"/>
        </w:rPr>
        <w:t>) Observando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superfície das figuras retangulares podemos dizer que</w:t>
      </w: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FD20BF">
      <w:pPr>
        <w:spacing w:after="120" w:line="240" w:lineRule="auto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1823085</wp:posOffset>
            </wp:positionH>
            <wp:positionV relativeFrom="paragraph">
              <wp:posOffset>4445</wp:posOffset>
            </wp:positionV>
            <wp:extent cx="3414395" cy="2715895"/>
            <wp:effectExtent l="0" t="0" r="0" b="0"/>
            <wp:wrapSquare wrapText="bothSides" distT="0" distB="0" distL="114300" distR="114300"/>
            <wp:docPr id="209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2715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(A) as figuras B e D têm a mesma área.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(B) a área da figura A é menor que a de todas as outras.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(C) as áreas das figuras C e B são equivalentes.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(D) a área da figura A cabe duas vezes na figura C.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7-Interpretação</w:t>
      </w:r>
    </w:p>
    <w:tbl>
      <w:tblPr>
        <w:tblStyle w:val="a9"/>
        <w:tblW w:w="8644" w:type="dxa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6409"/>
      </w:tblGrid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(A)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figuras B e D têm a mesma área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Sinaliza que o estudante pode ter se deixado levar pela parte pintada, que parece igual, mas que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olhar mais atento é possível verificar que não são, inclusive tem o recurso de contar os quadradinhos.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(B)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área de A é menor que todas as outras.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GABARITO. Demonstra que o estudante consegue realizar uma resolução de situação-problema com grandezas e medidas, observando a superfície de figuras retangulares.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(C)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área de C e B são equivalentes. 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 que o estudante não conseguiu relacionar que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 maior do que B, nem observando e nem contando os quadradinhos, demonstrando um conhecimento mais superficial do conteúdo.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(D)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área de A cabe duas vezes em C.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Assinala que o estudante não verificou que é A cabe três vezes em C, o que poderia ser constatado com a contagem dos quadradinhos.</w:t>
            </w:r>
          </w:p>
        </w:tc>
      </w:tr>
    </w:tbl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:rsidR="00A817E4" w:rsidRDefault="00FD20BF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6" name="Agrupar 2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43" name="Agrupar 43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44" name="Retângulo 44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5" name="Agrupar 45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46" name="Retângulo 46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7" name="Forma Livre 47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8" name="Retângulo 48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FD20BF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8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(AI/H8</w:t>
      </w:r>
      <w:proofErr w:type="gramStart"/>
      <w:r>
        <w:rPr>
          <w:rFonts w:ascii="Arial" w:eastAsia="Arial" w:hAnsi="Arial" w:cs="Arial"/>
          <w:sz w:val="24"/>
          <w:szCs w:val="24"/>
        </w:rPr>
        <w:t>) Em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uma festa, há um total de 135 doces que devem ser distribuídos igualmente entre 15 </w:t>
      </w:r>
      <w:r>
        <w:rPr>
          <w:rFonts w:ascii="Arial" w:eastAsia="Arial" w:hAnsi="Arial" w:cs="Arial"/>
          <w:sz w:val="24"/>
          <w:szCs w:val="24"/>
        </w:rPr>
        <w:lastRenderedPageBreak/>
        <w:t>crianças.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quantidade de doces que cada</w:t>
      </w:r>
      <w:r>
        <w:rPr>
          <w:rFonts w:ascii="Arial" w:eastAsia="Arial" w:hAnsi="Arial" w:cs="Arial"/>
          <w:sz w:val="24"/>
          <w:szCs w:val="24"/>
        </w:rPr>
        <w:t xml:space="preserve"> criança vai receber é: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 9.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 120.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 150.</w:t>
      </w: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(D) 945.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8-Interpretação</w:t>
      </w:r>
    </w:p>
    <w:tbl>
      <w:tblPr>
        <w:tblStyle w:val="aa"/>
        <w:tblW w:w="8644" w:type="dxa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6409"/>
      </w:tblGrid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(A) 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GABARITO. Indica que o estudante realizou a operação de divisão adequadamente, sabendo que é uma divisão exata, com quociente 9.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(B) 120.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Sinaliza que talvez o estudante não saiba operar a divisão e pela subtração de 135-15= 120 tentou distribuir os doces para as crianças. Só que deveria ter realizado subtrações sucessivas até obter zero e contar quantas subtrações foram necessárias até cheg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 ao resultado final.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(C) 150.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Supondo que o estudante só saiba realizar a operação de adição chegou ao resultado 150.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(C) 945.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Esse resultado pode ser obtido por estudantes que ainda não consolidaram os conhecimentos da operação de divisão e resolveram da seguinte forma, realizaram a tabuada do 15 até chegar em 15x9 que dá 135, mas para um aluno que não sabe organizar os números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algoritmo convencional pode ter chegado no resultado15x9=9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 sendo que o 45 ele deveria ter colocado o 4 na ordem das dezenas para continuar a operação corretamente. </w:t>
            </w:r>
          </w:p>
        </w:tc>
      </w:tr>
    </w:tbl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FD20BF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9" name="Agrupar 2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49" name="Agrupar 49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50" name="Retângulo 50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1" name="Agrupar 51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52" name="Retângulo 52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3" name="Forma Livre 53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4" name="Retângulo 54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FD20BF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9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A817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7E4" w:rsidRDefault="00FD20BF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(AI/H24</w:t>
      </w:r>
      <w:proofErr w:type="gramStart"/>
      <w:r>
        <w:rPr>
          <w:rFonts w:ascii="Arial" w:eastAsia="Arial" w:hAnsi="Arial" w:cs="Arial"/>
          <w:sz w:val="24"/>
          <w:szCs w:val="24"/>
        </w:rPr>
        <w:t>) Observe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gráfico a seguir.</w:t>
      </w:r>
    </w:p>
    <w:p w:rsidR="00A817E4" w:rsidRDefault="00FD20B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Gráfico </w:t>
      </w:r>
      <w:proofErr w:type="gramStart"/>
      <w:r>
        <w:rPr>
          <w:b/>
          <w:sz w:val="24"/>
          <w:szCs w:val="24"/>
        </w:rPr>
        <w:t>1 :</w:t>
      </w:r>
      <w:proofErr w:type="gramEnd"/>
      <w:r>
        <w:rPr>
          <w:b/>
          <w:sz w:val="24"/>
          <w:szCs w:val="24"/>
        </w:rPr>
        <w:t xml:space="preserve"> A feira</w:t>
      </w:r>
    </w:p>
    <w:p w:rsidR="00A817E4" w:rsidRDefault="00FD20BF">
      <w:pPr>
        <w:spacing w:after="12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1238250</wp:posOffset>
            </wp:positionH>
            <wp:positionV relativeFrom="paragraph">
              <wp:posOffset>71755</wp:posOffset>
            </wp:positionV>
            <wp:extent cx="4514215" cy="2514600"/>
            <wp:effectExtent l="0" t="0" r="0" b="0"/>
            <wp:wrapSquare wrapText="bothSides" distT="0" distB="0" distL="114300" distR="114300"/>
            <wp:docPr id="209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215" cy="251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17E4" w:rsidRDefault="00A817E4">
      <w:pPr>
        <w:spacing w:after="120"/>
      </w:pPr>
    </w:p>
    <w:p w:rsidR="00A817E4" w:rsidRDefault="00A817E4">
      <w:pPr>
        <w:spacing w:after="120"/>
      </w:pPr>
    </w:p>
    <w:p w:rsidR="00A817E4" w:rsidRDefault="00A817E4">
      <w:pPr>
        <w:spacing w:after="120"/>
      </w:pPr>
    </w:p>
    <w:p w:rsidR="00A817E4" w:rsidRDefault="00A817E4">
      <w:pPr>
        <w:spacing w:after="120"/>
      </w:pPr>
    </w:p>
    <w:p w:rsidR="00A817E4" w:rsidRDefault="00A817E4">
      <w:pPr>
        <w:spacing w:after="120"/>
      </w:pPr>
    </w:p>
    <w:p w:rsidR="00A817E4" w:rsidRDefault="00A817E4">
      <w:pPr>
        <w:spacing w:after="120"/>
      </w:pPr>
    </w:p>
    <w:p w:rsidR="00A817E4" w:rsidRDefault="00A817E4">
      <w:pPr>
        <w:spacing w:after="120"/>
      </w:pPr>
    </w:p>
    <w:p w:rsidR="00A817E4" w:rsidRDefault="00FD20B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bookmarkStart w:id="1" w:name="_heading=h.jjnqen3q1ecy" w:colFirst="0" w:colLast="0"/>
      <w:bookmarkEnd w:id="1"/>
    </w:p>
    <w:p w:rsidR="00A817E4" w:rsidRDefault="00FD20BF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 base nas informações do gráfico, as frutas mais vendidas foram:</w:t>
      </w: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FD20BF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 laranja e maracujá</w:t>
      </w:r>
    </w:p>
    <w:p w:rsidR="00A817E4" w:rsidRDefault="00FD20BF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 maracujá e abacaxi</w:t>
      </w:r>
    </w:p>
    <w:p w:rsidR="00A817E4" w:rsidRDefault="00FD20BF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 laranja e limão</w:t>
      </w:r>
    </w:p>
    <w:p w:rsidR="00A817E4" w:rsidRDefault="00FD20BF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(D) maracujá e limão</w:t>
      </w: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9-Interpretação</w:t>
      </w:r>
    </w:p>
    <w:tbl>
      <w:tblPr>
        <w:tblStyle w:val="ab"/>
        <w:tblW w:w="8644" w:type="dxa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6409"/>
      </w:tblGrid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(A)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 e maracujá.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 que o estudante considerou apenas a proximidade das frutas no interior do gráfico, não realizando uma leitura completa da informação.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(B) maracujá e abacaxi.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Assinala que o estudante não observou a quantidade da venda da laranja, primeiro item do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ráfico, o que pressupõe uma leitura sem compreensão.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(C) laranja e limão.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GABARITO. Demonstra uma boa leitura dos elementos dispostos no interior do gráfico, mesmo que as frutas em questão não estejam próximas uma da outra.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(D) maracujá e limão.</w:t>
            </w:r>
          </w:p>
          <w:p w:rsidR="00A817E4" w:rsidRDefault="00A8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Aponta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uma leitura realizada mais pela proximidade dos números de venda entre as frutas uma vez que nem estão tão próximas.</w:t>
            </w:r>
          </w:p>
        </w:tc>
      </w:tr>
    </w:tbl>
    <w:p w:rsidR="00A817E4" w:rsidRDefault="00A817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FD20BF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8" name="Agrupar 2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55" name="Agrupar 55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56" name="Retângulo 56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7" name="Agrupar 57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58" name="Retângulo 58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9" name="Forma Livre 59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0" name="Retângulo 60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FD20BF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10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FD20BF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(AI/H19) Antônio comprou um terreno retangular e precisa cercá-lo com arame, conforme a figura a seguir. Suponha que cada           va</w:t>
      </w:r>
      <w:r>
        <w:rPr>
          <w:rFonts w:ascii="Arial" w:eastAsia="Arial" w:hAnsi="Arial" w:cs="Arial"/>
          <w:sz w:val="24"/>
          <w:szCs w:val="24"/>
        </w:rPr>
        <w:t>le 1 m.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190500</wp:posOffset>
                </wp:positionV>
                <wp:extent cx="355600" cy="266700"/>
                <wp:effectExtent l="0" t="0" r="0" b="0"/>
                <wp:wrapNone/>
                <wp:docPr id="2079" name="Retângulo 2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53000"/>
                          <a:ext cx="342900" cy="254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17E4" w:rsidRDefault="00A817E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190500</wp:posOffset>
                </wp:positionV>
                <wp:extent cx="355600" cy="266700"/>
                <wp:effectExtent b="0" l="0" r="0" t="0"/>
                <wp:wrapNone/>
                <wp:docPr id="207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17E4" w:rsidRDefault="00FD20BF">
      <w:pPr>
        <w:spacing w:after="120" w:line="360" w:lineRule="auto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>
            <wp:extent cx="3577983" cy="2685612"/>
            <wp:effectExtent l="12700" t="12700" r="12700" b="12700"/>
            <wp:docPr id="209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l="5357" t="6000" r="4442" b="26295"/>
                    <a:stretch>
                      <a:fillRect/>
                    </a:stretch>
                  </pic:blipFill>
                  <pic:spPr>
                    <a:xfrm>
                      <a:off x="0" y="0"/>
                      <a:ext cx="3577983" cy="268561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A817E4" w:rsidRDefault="00FD20BF">
      <w:pPr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</w:t>
      </w:r>
    </w:p>
    <w:p w:rsidR="00A817E4" w:rsidRDefault="00FD20BF">
      <w:pPr>
        <w:spacing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Quanto de arame ele vai precisar para cercar o terreno? </w:t>
      </w:r>
    </w:p>
    <w:p w:rsidR="00A817E4" w:rsidRDefault="00FD20BF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a) 6m.</w:t>
      </w:r>
    </w:p>
    <w:p w:rsidR="00A817E4" w:rsidRDefault="00FD20BF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b) 8m.</w:t>
      </w:r>
    </w:p>
    <w:p w:rsidR="00A817E4" w:rsidRDefault="00FD20BF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c) 12m.</w:t>
      </w:r>
    </w:p>
    <w:p w:rsidR="00A817E4" w:rsidRDefault="00FD20BF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d) 14m</w:t>
      </w:r>
    </w:p>
    <w:p w:rsidR="00A817E4" w:rsidRDefault="00A817E4">
      <w:pPr>
        <w:spacing w:after="120" w:line="360" w:lineRule="auto"/>
        <w:rPr>
          <w:rFonts w:ascii="Arial" w:eastAsia="Arial" w:hAnsi="Arial" w:cs="Arial"/>
        </w:rPr>
      </w:pPr>
    </w:p>
    <w:p w:rsidR="00A817E4" w:rsidRDefault="00A817E4">
      <w:pPr>
        <w:spacing w:after="120" w:line="36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FD2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10-Interpretação</w:t>
      </w: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tbl>
      <w:tblPr>
        <w:tblStyle w:val="ac"/>
        <w:tblW w:w="8644" w:type="dxa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6409"/>
      </w:tblGrid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(A) 6m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 que o estudante pode ter considerado apenas uma variável como a largura, demonstrando não ter consolidado esse conhecimento.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(B) 8m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Aponta que o estudante pode ter considerado apenas uma variável como o comprimento desconsiderando a largura, demonstrando não ter consolidado esse conhecimento.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(C) 12m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GABARITO. Demonstra que compreende o processo de considerar ambas as variáveis, o 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primento e a largura, pode ser contando os quadradinhos ou efetuando uma multiplicação como 4x3=12 ou ainda, 3x4=12.</w:t>
            </w:r>
          </w:p>
        </w:tc>
      </w:tr>
      <w:tr w:rsidR="00A817E4">
        <w:tc>
          <w:tcPr>
            <w:tcW w:w="2235" w:type="dxa"/>
          </w:tcPr>
          <w:p w:rsidR="00A817E4" w:rsidRDefault="00FD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(C) 14m</w:t>
            </w:r>
          </w:p>
        </w:tc>
        <w:tc>
          <w:tcPr>
            <w:tcW w:w="6409" w:type="dxa"/>
          </w:tcPr>
          <w:p w:rsidR="00A817E4" w:rsidRDefault="00FD2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Sinaliza que pode ter tido dificuldade na multiplicação dos fatores, uma vez que se não domina a tabuada pode errar o produto.</w:t>
            </w:r>
          </w:p>
        </w:tc>
      </w:tr>
    </w:tbl>
    <w:p w:rsidR="00A817E4" w:rsidRDefault="00A817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d"/>
        <w:tblW w:w="10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9"/>
        <w:gridCol w:w="2169"/>
        <w:gridCol w:w="6337"/>
      </w:tblGrid>
      <w:tr w:rsidR="00A817E4">
        <w:trPr>
          <w:trHeight w:val="491"/>
        </w:trPr>
        <w:tc>
          <w:tcPr>
            <w:tcW w:w="10235" w:type="dxa"/>
            <w:gridSpan w:val="3"/>
          </w:tcPr>
          <w:p w:rsidR="00A817E4" w:rsidRDefault="00FD20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GABARITO</w:t>
            </w:r>
          </w:p>
        </w:tc>
      </w:tr>
      <w:tr w:rsidR="00A817E4">
        <w:trPr>
          <w:trHeight w:val="511"/>
        </w:trPr>
        <w:tc>
          <w:tcPr>
            <w:tcW w:w="172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QUESTÃO</w:t>
            </w:r>
          </w:p>
        </w:tc>
        <w:tc>
          <w:tcPr>
            <w:tcW w:w="216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ALTERNATIVA</w:t>
            </w:r>
          </w:p>
        </w:tc>
        <w:tc>
          <w:tcPr>
            <w:tcW w:w="6337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HABILIDADE</w:t>
            </w:r>
          </w:p>
        </w:tc>
      </w:tr>
      <w:tr w:rsidR="00A817E4">
        <w:trPr>
          <w:trHeight w:val="531"/>
        </w:trPr>
        <w:tc>
          <w:tcPr>
            <w:tcW w:w="172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A817E4" w:rsidRDefault="00FD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55.140</w:t>
            </w:r>
          </w:p>
        </w:tc>
        <w:tc>
          <w:tcPr>
            <w:tcW w:w="6337" w:type="dxa"/>
          </w:tcPr>
          <w:p w:rsidR="00A817E4" w:rsidRDefault="00FD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CG.EF05MA07.s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Resolver e elaborar problemas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adição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subtração com números naturais e com números racionais, cuja representação decimal seja finita, utilizando estratégias diversas, como cálculo por estimativa, cálculo mental e algoritmos. </w:t>
            </w:r>
          </w:p>
        </w:tc>
      </w:tr>
      <w:tr w:rsidR="00A817E4">
        <w:trPr>
          <w:trHeight w:val="711"/>
        </w:trPr>
        <w:tc>
          <w:tcPr>
            <w:tcW w:w="172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A817E4" w:rsidRDefault="00FD2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A</w:t>
            </w:r>
          </w:p>
          <w:p w:rsidR="00A817E4" w:rsidRDefault="00FD2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quadradinhos p/ frente e 5 p/ sua direita</w:t>
            </w:r>
          </w:p>
        </w:tc>
        <w:tc>
          <w:tcPr>
            <w:tcW w:w="6337" w:type="dxa"/>
          </w:tcPr>
          <w:p w:rsidR="00A817E4" w:rsidRDefault="00FD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.EF05MA14.s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Utilizar e compreender diferentes representações para a localização de objetos no plano, como mapas, células em planilhas eletrônicas e coordenadas geográficas, a fim de desenvolver as primeiras noções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coordenadas cartesianas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A817E4">
        <w:trPr>
          <w:trHeight w:val="678"/>
        </w:trPr>
        <w:tc>
          <w:tcPr>
            <w:tcW w:w="172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A817E4" w:rsidRDefault="00FD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6337" w:type="dxa"/>
          </w:tcPr>
          <w:p w:rsidR="00A817E4" w:rsidRDefault="00FD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CG.EF05MA07.s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Resolver e elaborar problemas de adição 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subtração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com números naturais e com números racionais, cuja representação decimal seja finita, utilizando estratégias diversas, como cálculo por estimativa, cálculo mental e algoritmos. </w:t>
            </w:r>
          </w:p>
          <w:p w:rsidR="00A817E4" w:rsidRDefault="00A8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17E4">
        <w:trPr>
          <w:trHeight w:val="1134"/>
        </w:trPr>
        <w:tc>
          <w:tcPr>
            <w:tcW w:w="172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  <w:p w:rsidR="00A817E4" w:rsidRDefault="00FD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6337" w:type="dxa"/>
          </w:tcPr>
          <w:p w:rsidR="00A817E4" w:rsidRDefault="00FD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CG.EF05MA24.s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Interpretar dados estatísticos apresentados em textos, tabelas 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gráficos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(colunas ou linhas), referentes a outras áreas do conhecimento ou a outros contextos, como saúde e trânsito, e produzir textos com o objetivo de sintetizar conclusões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A817E4">
        <w:trPr>
          <w:trHeight w:val="1134"/>
        </w:trPr>
        <w:tc>
          <w:tcPr>
            <w:tcW w:w="172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A817E4" w:rsidRDefault="00FD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A3</w:t>
            </w:r>
          </w:p>
        </w:tc>
        <w:tc>
          <w:tcPr>
            <w:tcW w:w="6337" w:type="dxa"/>
          </w:tcPr>
          <w:p w:rsidR="00A817E4" w:rsidRDefault="00FD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(CG.EF05MA14.s) Utilizar e compreender diferentes representações para a localização de objetos no plano, como mapas, células em planilhas eletrônicas e coordenadas geográficas, a fim de desenvolver as primeiras noções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coordenadas cartesianas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817E4">
        <w:trPr>
          <w:trHeight w:val="610"/>
        </w:trPr>
        <w:tc>
          <w:tcPr>
            <w:tcW w:w="172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A817E4" w:rsidRDefault="00FD2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  <w:p w:rsidR="00A817E4" w:rsidRDefault="00FD2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R$1.920,00</w:t>
            </w:r>
          </w:p>
        </w:tc>
        <w:tc>
          <w:tcPr>
            <w:tcW w:w="6337" w:type="dxa"/>
          </w:tcPr>
          <w:p w:rsidR="00A817E4" w:rsidRDefault="00FD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CG.EF05MA08.s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Resolver e elaborar problemas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multiplicação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divisão com números naturais e com números racionais cuja representação decimal é finita (com multiplicador natural e divisor natural e diferente de zero), utilizando estraté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gias diversas, como cálculo por estimativa, cálculo mental e algoritmos. </w:t>
            </w:r>
          </w:p>
        </w:tc>
      </w:tr>
      <w:tr w:rsidR="00A817E4">
        <w:trPr>
          <w:trHeight w:val="806"/>
        </w:trPr>
        <w:tc>
          <w:tcPr>
            <w:tcW w:w="172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16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  <w:p w:rsidR="00A817E4" w:rsidRDefault="00A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7" w:type="dxa"/>
          </w:tcPr>
          <w:p w:rsidR="00A817E4" w:rsidRDefault="00FD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CG.EF05MA19.s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Resolver e elaborar problemas envolvendo medidas das grandezas comprimento,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área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massa, tempo, temperatura e capacidade, recorrendo a transformações entre as unidades mais usuais em contextos socioculturais. </w:t>
            </w:r>
          </w:p>
        </w:tc>
      </w:tr>
      <w:tr w:rsidR="00A817E4">
        <w:trPr>
          <w:trHeight w:val="639"/>
        </w:trPr>
        <w:tc>
          <w:tcPr>
            <w:tcW w:w="172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16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A817E4" w:rsidRDefault="00FD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37" w:type="dxa"/>
          </w:tcPr>
          <w:p w:rsidR="00A817E4" w:rsidRDefault="00FD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CG.EF05MA08.s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Resolver e elaborar problemas de multiplicação 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divisão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com números naturais e com números racionais cuja representação decimal é finita (com multiplicador natural e divisor natural e diferente de zero), utilizando estratégias diversas, como cálculo por estimativa, cálculo mental e algoritmos. </w:t>
            </w:r>
          </w:p>
        </w:tc>
      </w:tr>
      <w:tr w:rsidR="00A817E4">
        <w:trPr>
          <w:trHeight w:val="531"/>
        </w:trPr>
        <w:tc>
          <w:tcPr>
            <w:tcW w:w="172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16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  <w:p w:rsidR="00A817E4" w:rsidRDefault="00A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7" w:type="dxa"/>
          </w:tcPr>
          <w:p w:rsidR="00A817E4" w:rsidRDefault="00FD2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CG.EF05MA24.s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Interpretar dados estatísticos apresentados em textos,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gráficos (colunas ou linhas), referentes a outras áreas do conhecimento ou a outros contextos, como saúde e trânsito, e produzir textos com o objetivo de sintetizar conclusões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A817E4">
        <w:trPr>
          <w:trHeight w:val="1144"/>
        </w:trPr>
        <w:tc>
          <w:tcPr>
            <w:tcW w:w="172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169" w:type="dxa"/>
          </w:tcPr>
          <w:p w:rsidR="00A817E4" w:rsidRDefault="00FD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  <w:p w:rsidR="00A817E4" w:rsidRDefault="00A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7" w:type="dxa"/>
          </w:tcPr>
          <w:p w:rsidR="00A817E4" w:rsidRDefault="00FD20BF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CG.EF05MA19.s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Resolver e elaborar problemas envolvendo medidas das grandezas comprimento, </w:t>
            </w:r>
            <w:r>
              <w:rPr>
                <w:rFonts w:ascii="Times New Roman" w:eastAsia="Times New Roman" w:hAnsi="Times New Roman" w:cs="Times New Roman"/>
                <w:b/>
              </w:rPr>
              <w:t>área</w:t>
            </w:r>
            <w:r>
              <w:rPr>
                <w:rFonts w:ascii="Times New Roman" w:eastAsia="Times New Roman" w:hAnsi="Times New Roman" w:cs="Times New Roman"/>
              </w:rPr>
              <w:t xml:space="preserve">, massa, tempo, temperatura e capacidade, recorrendo a transformações entre as unidades mais usuais em contextos socioculturais. </w:t>
            </w:r>
          </w:p>
        </w:tc>
      </w:tr>
    </w:tbl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sectPr w:rsidR="00A817E4">
      <w:headerReference w:type="default" r:id="rId17"/>
      <w:pgSz w:w="11900" w:h="16840"/>
      <w:pgMar w:top="172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BF" w:rsidRDefault="00FD20BF">
      <w:pPr>
        <w:spacing w:after="0" w:line="240" w:lineRule="auto"/>
      </w:pPr>
      <w:r>
        <w:separator/>
      </w:r>
    </w:p>
  </w:endnote>
  <w:endnote w:type="continuationSeparator" w:id="0">
    <w:p w:rsidR="00FD20BF" w:rsidRDefault="00FD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BF" w:rsidRDefault="00FD20BF">
      <w:pPr>
        <w:spacing w:after="0" w:line="240" w:lineRule="auto"/>
      </w:pPr>
      <w:r>
        <w:separator/>
      </w:r>
    </w:p>
  </w:footnote>
  <w:footnote w:type="continuationSeparator" w:id="0">
    <w:p w:rsidR="00FD20BF" w:rsidRDefault="00FD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E4" w:rsidRDefault="00FD20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387559" cy="550021"/>
          <wp:effectExtent l="0" t="0" r="0" b="0"/>
          <wp:docPr id="20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8235" b="25881"/>
                  <a:stretch>
                    <a:fillRect/>
                  </a:stretch>
                </pic:blipFill>
                <pic:spPr>
                  <a:xfrm>
                    <a:off x="0" y="0"/>
                    <a:ext cx="3387559" cy="550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F5FCC"/>
    <w:multiLevelType w:val="multilevel"/>
    <w:tmpl w:val="A61A9E2A"/>
    <w:lvl w:ilvl="0">
      <w:start w:val="1"/>
      <w:numFmt w:val="upperLetter"/>
      <w:lvlText w:val="(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E4"/>
    <w:rsid w:val="003B784D"/>
    <w:rsid w:val="00A817E4"/>
    <w:rsid w:val="00FD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4B1E"/>
  <w15:docId w15:val="{6F04597F-8443-424E-AED4-F6F6CAF5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56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1"/>
    <w:qFormat/>
    <w:rsid w:val="00205461"/>
    <w:pPr>
      <w:widowControl w:val="0"/>
      <w:autoSpaceDE w:val="0"/>
      <w:autoSpaceDN w:val="0"/>
      <w:spacing w:before="92" w:after="0" w:line="240" w:lineRule="auto"/>
      <w:ind w:left="1676"/>
      <w:outlineLvl w:val="1"/>
    </w:pPr>
    <w:rPr>
      <w:rFonts w:ascii="Arial MT" w:eastAsia="Arial MT" w:hAnsi="Arial MT" w:cs="Arial MT"/>
      <w:lang w:val="pt-PT"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D656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56D"/>
  </w:style>
  <w:style w:type="paragraph" w:styleId="Rodap">
    <w:name w:val="footer"/>
    <w:basedOn w:val="Normal"/>
    <w:link w:val="RodapChar"/>
    <w:uiPriority w:val="99"/>
    <w:unhideWhenUsed/>
    <w:rsid w:val="00AD656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D656D"/>
  </w:style>
  <w:style w:type="table" w:styleId="Tabelacomgrade">
    <w:name w:val="Table Grid"/>
    <w:basedOn w:val="Tabelanormal"/>
    <w:uiPriority w:val="59"/>
    <w:rsid w:val="00AD6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87D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87D18"/>
    <w:rPr>
      <w:rFonts w:ascii="Arial MT" w:eastAsia="Arial MT" w:hAnsi="Arial MT" w:cs="Arial MT"/>
      <w:sz w:val="28"/>
      <w:szCs w:val="28"/>
      <w:lang w:val="pt-PT"/>
    </w:rPr>
  </w:style>
  <w:style w:type="paragraph" w:styleId="PargrafodaLista">
    <w:name w:val="List Paragraph"/>
    <w:basedOn w:val="Normal"/>
    <w:uiPriority w:val="34"/>
    <w:qFormat/>
    <w:rsid w:val="000930F8"/>
    <w:pPr>
      <w:widowControl w:val="0"/>
      <w:autoSpaceDE w:val="0"/>
      <w:autoSpaceDN w:val="0"/>
      <w:spacing w:after="0" w:line="240" w:lineRule="auto"/>
      <w:ind w:left="1933" w:hanging="355"/>
    </w:pPr>
    <w:rPr>
      <w:rFonts w:ascii="Arial MT" w:eastAsia="Arial MT" w:hAnsi="Arial MT" w:cs="Arial MT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F9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205461"/>
    <w:rPr>
      <w:rFonts w:ascii="Arial MT" w:eastAsia="Arial MT" w:hAnsi="Arial MT" w:cs="Arial MT"/>
      <w:sz w:val="22"/>
      <w:szCs w:val="22"/>
      <w:lang w:val="pt-PT"/>
    </w:rPr>
  </w:style>
  <w:style w:type="paragraph" w:styleId="NormalWeb">
    <w:name w:val="Normal (Web)"/>
    <w:basedOn w:val="Normal"/>
    <w:uiPriority w:val="99"/>
    <w:semiHidden/>
    <w:unhideWhenUsed/>
    <w:rsid w:val="001A6A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465DF"/>
    <w:rPr>
      <w:color w:val="0563C1" w:themeColor="hyperlink"/>
      <w:u w:val="single"/>
    </w:rPr>
  </w:style>
  <w:style w:type="paragraph" w:customStyle="1" w:styleId="Default">
    <w:name w:val="Default"/>
    <w:rsid w:val="00225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778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78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78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78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7856"/>
    <w:rPr>
      <w:b/>
      <w:bCs/>
      <w:sz w:val="20"/>
      <w:szCs w:val="20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3XmvZhGZWu/6tcohMsAeSRNaGw==">CgMxLjAyDmguampucWVuM3ExZWN5MghoLmdqZGd4czgAciExVkN0TGZtbjF1VUxEQ2VtMGN0cGNQSVd5YmhRaVJTMEs=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2560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B. da C. Ramos</dc:creator>
  <cp:lastModifiedBy>Gleice Kelly Rojas Guilherme</cp:lastModifiedBy>
  <cp:revision>2</cp:revision>
  <dcterms:created xsi:type="dcterms:W3CDTF">2025-06-17T12:44:00Z</dcterms:created>
  <dcterms:modified xsi:type="dcterms:W3CDTF">2025-06-17T12:44:00Z</dcterms:modified>
</cp:coreProperties>
</file>