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79342" w14:textId="28C8C643" w:rsidR="005E3ACA" w:rsidRDefault="005E3ACA">
      <w:pPr>
        <w:keepNext/>
        <w:keepLine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59264" behindDoc="0" locked="0" layoutInCell="1" allowOverlap="1" wp14:anchorId="396AC2AB" wp14:editId="32648EDA">
                <wp:simplePos x="0" y="0"/>
                <wp:positionH relativeFrom="page">
                  <wp:posOffset>-104775</wp:posOffset>
                </wp:positionH>
                <wp:positionV relativeFrom="paragraph">
                  <wp:posOffset>-1212215</wp:posOffset>
                </wp:positionV>
                <wp:extent cx="10782300" cy="7762875"/>
                <wp:effectExtent l="0" t="0" r="19050" b="28575"/>
                <wp:wrapNone/>
                <wp:docPr id="4" name="Retângulo 4"/>
                <wp:cNvGraphicFramePr/>
                <a:graphic xmlns:a="http://schemas.openxmlformats.org/drawingml/2006/main">
                  <a:graphicData uri="http://schemas.microsoft.com/office/word/2010/wordprocessingShape">
                    <wps:wsp>
                      <wps:cNvSpPr/>
                      <wps:spPr>
                        <a:xfrm>
                          <a:off x="0" y="0"/>
                          <a:ext cx="10782300" cy="7762875"/>
                        </a:xfrm>
                        <a:prstGeom prst="rect">
                          <a:avLst/>
                        </a:prstGeom>
                        <a:solidFill>
                          <a:srgbClr val="24489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3787B5" w14:textId="7509F68C" w:rsidR="005E3ACA" w:rsidRDefault="005E3ACA" w:rsidP="00026B6C">
                            <w:pPr>
                              <w:ind w:left="-142" w:right="-130"/>
                              <w:jc w:val="right"/>
                            </w:pPr>
                            <w:bookmarkStart w:id="0" w:name="_GoBack"/>
                            <w:r>
                              <w:rPr>
                                <w:noProof/>
                              </w:rPr>
                              <w:drawing>
                                <wp:inline distT="0" distB="0" distL="0" distR="0" wp14:anchorId="5E789FD1" wp14:editId="543373F8">
                                  <wp:extent cx="10668000" cy="75342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RNADA PEDAGÓGICA EF+EI (1).png"/>
                                          <pic:cNvPicPr/>
                                        </pic:nvPicPr>
                                        <pic:blipFill>
                                          <a:blip r:embed="rId8">
                                            <a:extLst>
                                              <a:ext uri="{28A0092B-C50C-407E-A947-70E740481C1C}">
                                                <a14:useLocalDpi xmlns:a14="http://schemas.microsoft.com/office/drawing/2010/main" val="0"/>
                                              </a:ext>
                                            </a:extLst>
                                          </a:blip>
                                          <a:stretch>
                                            <a:fillRect/>
                                          </a:stretch>
                                        </pic:blipFill>
                                        <pic:spPr>
                                          <a:xfrm>
                                            <a:off x="0" y="0"/>
                                            <a:ext cx="10668000" cy="7534275"/>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AC2AB" id="Retângulo 4" o:spid="_x0000_s1026" style="position:absolute;left:0;text-align:left;margin-left:-8.25pt;margin-top:-95.45pt;width:849pt;height:611.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y1lwIAAHsFAAAOAAAAZHJzL2Uyb0RvYy54bWysVF9P2zAQf5+072D5fSTNAi0VKapATJMQ&#10;VMDEs+vYTSTH59luk+7j7Kvsi3F20lAB2sO0Prh3ubvf/b+Ly65RZCesq0EXdHKSUiI0h7LWm4L+&#10;eLr5MqPEeaZLpkCLgu6Fo5eLz58uWjMXGVSgSmEJgmg3b01BK+/NPEkcr0TD3AkYoVEowTbMI2s3&#10;SWlZi+iNSrI0PUtasKWxwIVz+PW6F9JFxJdScH8vpROeqIJibD6+Nr7r8CaLCzbfWGaqmg9hsH+I&#10;omG1Rqcj1DXzjGxt/Q6qqbkFB9KfcGgSkLLmIuaA2UzSN9k8VsyImAsWx5mxTO7/wfK73cqSuixo&#10;TolmDbboQfg/v/Vmq4DkoT6tcXNUezQrO3AOyZBsJ20T/jEN0sWa7seais4Tjh8n6XSWfU2x9hyF&#10;0+lZNpueBtjk1d5Y578JaEggCmqxa7GYbHfrfK96UAnuHKi6vKmViozdrK+UJTuGHc7yfHYem4ro&#10;R2pJyKGPOlJ+r0QwVvpBSMwe48yixzh3YsRjnAvtJ72oYqXo3Zym+BtyGC1iRhEwIEsMb8QeAMJM&#10;v8fu8xv0g6mIYzsap38LrDceLaJn0H40bmoN9iMAhVkNnnt9DP+oNIH03bpDlUCuodzjmFjo98cZ&#10;flNjq26Z8ytmcWGwvXgE/D0+UkFbUBgoSiqwvz76HvRxjlFKSYsLWFD3c8usoER91zjh55M8Dxsb&#10;mfx0miFjjyXrY4neNleAEzDBc2N4JIO+VwdSWmie8VYsg1cUMc3Rd0G5twfmyveHAa8NF8tlVMMt&#10;Nczf6kfDA3gocBjFp+6ZWTPMq8dZv4PDsrL5m7HtdYOlhuXWg6zjTL/WdSg9bnicoeEahRNyzEet&#10;15u5eAEAAP//AwBQSwMEFAAGAAgAAAAhANTPE/riAAAADgEAAA8AAABkcnMvZG93bnJldi54bWxM&#10;j8FOwzAQRO9I/IO1SNxaO0ENbRqnQghOCKGmHOjNibdJRLyOYrdJ+XqcE9xmd0azb7PdZDp2wcG1&#10;liRESwEMqbK6pVrC5+F1sQbmvCKtOkso4YoOdvntTaZSbUfa46XwNQsl5FIlofG+Tzl3VYNGuaXt&#10;kYJ3soNRPoxDzfWgxlBuOh4LkXCjWgoXGtXjc4PVd3E2Er5+yuLFP6qj+zi+vY+rQzxeMZby/m56&#10;2gLzOPm/MMz4AR3ywFTaM2nHOgmLKFmF6Cw2YgNsjiTrKOzKoMRDlADPM/7/jfwXAAD//wMAUEsB&#10;Ai0AFAAGAAgAAAAhALaDOJL+AAAA4QEAABMAAAAAAAAAAAAAAAAAAAAAAFtDb250ZW50X1R5cGVz&#10;XS54bWxQSwECLQAUAAYACAAAACEAOP0h/9YAAACUAQAACwAAAAAAAAAAAAAAAAAvAQAAX3JlbHMv&#10;LnJlbHNQSwECLQAUAAYACAAAACEAzgk8tZcCAAB7BQAADgAAAAAAAAAAAAAAAAAuAgAAZHJzL2Uy&#10;b0RvYy54bWxQSwECLQAUAAYACAAAACEA1M8T+uIAAAAOAQAADwAAAAAAAAAAAAAAAADxBAAAZHJz&#10;L2Rvd25yZXYueG1sUEsFBgAAAAAEAAQA8wAAAAAGAAAAAA==&#10;" fillcolor="#244890" strokecolor="#1f3763 [1604]" strokeweight="1pt">
                <v:textbox>
                  <w:txbxContent>
                    <w:p w14:paraId="343787B5" w14:textId="7509F68C" w:rsidR="005E3ACA" w:rsidRDefault="005E3ACA" w:rsidP="00026B6C">
                      <w:pPr>
                        <w:ind w:left="-142" w:right="-130"/>
                        <w:jc w:val="right"/>
                      </w:pPr>
                      <w:bookmarkStart w:id="1" w:name="_GoBack"/>
                      <w:r>
                        <w:rPr>
                          <w:noProof/>
                        </w:rPr>
                        <w:drawing>
                          <wp:inline distT="0" distB="0" distL="0" distR="0" wp14:anchorId="5E789FD1" wp14:editId="543373F8">
                            <wp:extent cx="10668000" cy="75342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RNADA PEDAGÓGICA EF+EI (1).png"/>
                                    <pic:cNvPicPr/>
                                  </pic:nvPicPr>
                                  <pic:blipFill>
                                    <a:blip r:embed="rId8">
                                      <a:extLst>
                                        <a:ext uri="{28A0092B-C50C-407E-A947-70E740481C1C}">
                                          <a14:useLocalDpi xmlns:a14="http://schemas.microsoft.com/office/drawing/2010/main" val="0"/>
                                        </a:ext>
                                      </a:extLst>
                                    </a:blip>
                                    <a:stretch>
                                      <a:fillRect/>
                                    </a:stretch>
                                  </pic:blipFill>
                                  <pic:spPr>
                                    <a:xfrm>
                                      <a:off x="0" y="0"/>
                                      <a:ext cx="10668000" cy="7534275"/>
                                    </a:xfrm>
                                    <a:prstGeom prst="rect">
                                      <a:avLst/>
                                    </a:prstGeom>
                                  </pic:spPr>
                                </pic:pic>
                              </a:graphicData>
                            </a:graphic>
                          </wp:inline>
                        </w:drawing>
                      </w:r>
                      <w:bookmarkEnd w:id="1"/>
                    </w:p>
                  </w:txbxContent>
                </v:textbox>
                <w10:wrap anchorx="page"/>
              </v:rect>
            </w:pict>
          </mc:Fallback>
        </mc:AlternateContent>
      </w:r>
    </w:p>
    <w:p w14:paraId="2C146B71"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6416C5BE"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00181423"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5EE0769B"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10FF134D"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61418D37"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0C344766"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42165EFC"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07442FD7"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432A9970"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2FD1194E"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26CB2DAA"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2C0DF5B6"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1A9486F1"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3B12F8F0"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26733BB7"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39C26C7F"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2A55FD0F"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29ADA186"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5C9998AB"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2F5C82C4"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35049ADD"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3679C69D"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42649096"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0205C113"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157EE96A"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1BC44E13"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2F2BA7C7" w14:textId="77777777" w:rsidR="005E3ACA" w:rsidRDefault="005E3ACA">
      <w:pPr>
        <w:keepNext/>
        <w:keepLines/>
        <w:spacing w:after="0"/>
        <w:jc w:val="center"/>
        <w:rPr>
          <w:rFonts w:ascii="Times New Roman" w:eastAsia="Times New Roman" w:hAnsi="Times New Roman" w:cs="Times New Roman"/>
          <w:b/>
          <w:color w:val="000000"/>
          <w:sz w:val="24"/>
          <w:szCs w:val="24"/>
        </w:rPr>
      </w:pPr>
    </w:p>
    <w:p w14:paraId="6B0EE9FC" w14:textId="77777777" w:rsidR="00A90518" w:rsidRDefault="00A90518" w:rsidP="00A90518">
      <w:pPr>
        <w:keepNext/>
        <w:keepLines/>
        <w:spacing w:after="0"/>
        <w:jc w:val="center"/>
        <w:rPr>
          <w:rFonts w:ascii="Times New Roman" w:eastAsia="Times New Roman" w:hAnsi="Times New Roman" w:cs="Times New Roman"/>
          <w:color w:val="000000"/>
          <w:sz w:val="20"/>
          <w:szCs w:val="24"/>
        </w:rPr>
      </w:pPr>
    </w:p>
    <w:p w14:paraId="7EF48F8E" w14:textId="295633D3"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ADRIANE BARBOSA NOGUEIRA LOPES</w:t>
      </w:r>
    </w:p>
    <w:p w14:paraId="07344343" w14:textId="77777777" w:rsidR="00A90518" w:rsidRPr="001222C9" w:rsidRDefault="00A90518" w:rsidP="00A90518">
      <w:pPr>
        <w:keepNext/>
        <w:keepLines/>
        <w:spacing w:after="0"/>
        <w:jc w:val="center"/>
        <w:rPr>
          <w:rFonts w:ascii="Times New Roman" w:eastAsia="Times New Roman" w:hAnsi="Times New Roman" w:cs="Times New Roman"/>
          <w:b/>
          <w:color w:val="000000"/>
          <w:sz w:val="20"/>
          <w:szCs w:val="24"/>
        </w:rPr>
      </w:pPr>
      <w:r w:rsidRPr="001222C9">
        <w:rPr>
          <w:rFonts w:ascii="Times New Roman" w:eastAsia="Times New Roman" w:hAnsi="Times New Roman" w:cs="Times New Roman"/>
          <w:b/>
          <w:color w:val="000000"/>
          <w:sz w:val="20"/>
          <w:szCs w:val="24"/>
        </w:rPr>
        <w:t>Prefeita de Campo Grande</w:t>
      </w:r>
    </w:p>
    <w:p w14:paraId="7B051184"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LUCAS HENRIQUE BITENCOURT DE SOUZA</w:t>
      </w:r>
    </w:p>
    <w:p w14:paraId="0C7DED4B" w14:textId="77777777" w:rsidR="00A90518" w:rsidRPr="001222C9" w:rsidRDefault="00A90518" w:rsidP="00A90518">
      <w:pPr>
        <w:keepNext/>
        <w:keepLines/>
        <w:spacing w:after="0"/>
        <w:jc w:val="center"/>
        <w:rPr>
          <w:rFonts w:ascii="Times New Roman" w:eastAsia="Times New Roman" w:hAnsi="Times New Roman" w:cs="Times New Roman"/>
          <w:b/>
          <w:color w:val="000000"/>
          <w:sz w:val="20"/>
          <w:szCs w:val="24"/>
        </w:rPr>
      </w:pPr>
      <w:r w:rsidRPr="001222C9">
        <w:rPr>
          <w:rFonts w:ascii="Times New Roman" w:eastAsia="Times New Roman" w:hAnsi="Times New Roman" w:cs="Times New Roman"/>
          <w:b/>
          <w:color w:val="000000"/>
          <w:sz w:val="20"/>
          <w:szCs w:val="24"/>
        </w:rPr>
        <w:t>Secretário Municipal de Educação</w:t>
      </w:r>
    </w:p>
    <w:p w14:paraId="5604FEEE"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MARIA LÚCIA DE FÁTIMA DE OLIVEIRA</w:t>
      </w:r>
    </w:p>
    <w:p w14:paraId="18B4E281" w14:textId="77777777" w:rsidR="00A90518" w:rsidRPr="001222C9" w:rsidRDefault="00A90518" w:rsidP="00A90518">
      <w:pPr>
        <w:keepNext/>
        <w:keepLines/>
        <w:spacing w:after="0"/>
        <w:jc w:val="center"/>
        <w:rPr>
          <w:rFonts w:ascii="Times New Roman" w:eastAsia="Times New Roman" w:hAnsi="Times New Roman" w:cs="Times New Roman"/>
          <w:b/>
          <w:color w:val="000000"/>
          <w:sz w:val="20"/>
          <w:szCs w:val="24"/>
        </w:rPr>
      </w:pPr>
      <w:r w:rsidRPr="001222C9">
        <w:rPr>
          <w:rFonts w:ascii="Times New Roman" w:eastAsia="Times New Roman" w:hAnsi="Times New Roman" w:cs="Times New Roman"/>
          <w:b/>
          <w:color w:val="000000"/>
          <w:sz w:val="20"/>
          <w:szCs w:val="24"/>
        </w:rPr>
        <w:t>Secretária Adjunta Municipal de Educação</w:t>
      </w:r>
    </w:p>
    <w:p w14:paraId="6E6233DF"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ANA CRISTINA CANTERO DORSA LIMA</w:t>
      </w:r>
    </w:p>
    <w:p w14:paraId="486CD704" w14:textId="77777777" w:rsidR="00A90518" w:rsidRPr="001222C9" w:rsidRDefault="00A90518" w:rsidP="00A90518">
      <w:pPr>
        <w:keepNext/>
        <w:keepLines/>
        <w:spacing w:after="0"/>
        <w:jc w:val="center"/>
        <w:rPr>
          <w:rFonts w:ascii="Times New Roman" w:eastAsia="Times New Roman" w:hAnsi="Times New Roman" w:cs="Times New Roman"/>
          <w:b/>
          <w:color w:val="000000"/>
          <w:sz w:val="20"/>
          <w:szCs w:val="24"/>
        </w:rPr>
      </w:pPr>
      <w:r w:rsidRPr="001222C9">
        <w:rPr>
          <w:rFonts w:ascii="Times New Roman" w:eastAsia="Times New Roman" w:hAnsi="Times New Roman" w:cs="Times New Roman"/>
          <w:b/>
          <w:color w:val="000000"/>
          <w:sz w:val="20"/>
          <w:szCs w:val="24"/>
        </w:rPr>
        <w:t>Superintendente de Gestão das Políticas Educacionais</w:t>
      </w:r>
    </w:p>
    <w:p w14:paraId="1281889A"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LEUSA DE MELO SECCHI</w:t>
      </w:r>
    </w:p>
    <w:p w14:paraId="0E622EC0" w14:textId="77777777" w:rsidR="00A90518" w:rsidRPr="00851429" w:rsidRDefault="00A90518" w:rsidP="00A90518">
      <w:pPr>
        <w:keepNext/>
        <w:keepLines/>
        <w:spacing w:after="0"/>
        <w:jc w:val="center"/>
        <w:rPr>
          <w:rFonts w:ascii="Times New Roman" w:eastAsia="Times New Roman" w:hAnsi="Times New Roman" w:cs="Times New Roman"/>
          <w:b/>
          <w:color w:val="000000"/>
          <w:sz w:val="20"/>
          <w:szCs w:val="24"/>
        </w:rPr>
      </w:pPr>
      <w:r w:rsidRPr="00851429">
        <w:rPr>
          <w:rFonts w:ascii="Times New Roman" w:eastAsia="Times New Roman" w:hAnsi="Times New Roman" w:cs="Times New Roman"/>
          <w:b/>
          <w:color w:val="000000"/>
          <w:sz w:val="20"/>
          <w:szCs w:val="24"/>
        </w:rPr>
        <w:t>Chefe da Divisão de Educação Infantil</w:t>
      </w:r>
    </w:p>
    <w:p w14:paraId="67A83511"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p>
    <w:p w14:paraId="3B08CBA8" w14:textId="77777777" w:rsidR="00A90518" w:rsidRPr="001222C9" w:rsidRDefault="00A90518" w:rsidP="00A90518">
      <w:pPr>
        <w:keepNext/>
        <w:keepLines/>
        <w:spacing w:after="0"/>
        <w:jc w:val="center"/>
        <w:rPr>
          <w:rFonts w:ascii="Times New Roman" w:eastAsia="Times New Roman" w:hAnsi="Times New Roman" w:cs="Times New Roman"/>
          <w:b/>
          <w:color w:val="000000"/>
          <w:sz w:val="20"/>
          <w:szCs w:val="24"/>
        </w:rPr>
      </w:pPr>
      <w:r w:rsidRPr="001222C9">
        <w:rPr>
          <w:rFonts w:ascii="Times New Roman" w:eastAsia="Times New Roman" w:hAnsi="Times New Roman" w:cs="Times New Roman"/>
          <w:b/>
          <w:color w:val="000000"/>
          <w:sz w:val="20"/>
          <w:szCs w:val="24"/>
        </w:rPr>
        <w:t>EQUIPE TÉCNICA DA DIVISÃO</w:t>
      </w:r>
      <w:r>
        <w:rPr>
          <w:rFonts w:ascii="Times New Roman" w:eastAsia="Times New Roman" w:hAnsi="Times New Roman" w:cs="Times New Roman"/>
          <w:b/>
          <w:color w:val="000000"/>
          <w:sz w:val="20"/>
          <w:szCs w:val="24"/>
        </w:rPr>
        <w:t xml:space="preserve"> DE</w:t>
      </w:r>
      <w:r w:rsidRPr="001222C9">
        <w:rPr>
          <w:rFonts w:ascii="Times New Roman" w:eastAsia="Times New Roman" w:hAnsi="Times New Roman" w:cs="Times New Roman"/>
          <w:b/>
          <w:color w:val="000000"/>
          <w:sz w:val="20"/>
          <w:szCs w:val="24"/>
        </w:rPr>
        <w:t xml:space="preserve"> EDUCAÇÃO INFANTIL</w:t>
      </w:r>
    </w:p>
    <w:p w14:paraId="5B79B6E2"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ANA LUCIA DO ESPÍRITO SANTO</w:t>
      </w:r>
    </w:p>
    <w:p w14:paraId="6769E78C"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ANDREIA ASSIS DOS SANTOS</w:t>
      </w:r>
    </w:p>
    <w:p w14:paraId="64E4D1D4"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APARECIDA COSTA DE MELLO SILVA</w:t>
      </w:r>
    </w:p>
    <w:p w14:paraId="3952A867"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CÁSSIA APARECIDA POMPEU MULLER</w:t>
      </w:r>
    </w:p>
    <w:p w14:paraId="331350F5"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DANIELY RODRIGUES ARAUJO</w:t>
      </w:r>
    </w:p>
    <w:p w14:paraId="0715A32B"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DAYANI SILVA DA CRUZ</w:t>
      </w:r>
    </w:p>
    <w:p w14:paraId="64216C21"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EDUARDO RELLYSON MENEZES ARAÚJO</w:t>
      </w:r>
    </w:p>
    <w:p w14:paraId="713E2113"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IRMA ESPÍNDOLA DE CAMARGO</w:t>
      </w:r>
    </w:p>
    <w:p w14:paraId="7787D61A"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JULIANA PEREIRA DA SILVA</w:t>
      </w:r>
    </w:p>
    <w:p w14:paraId="312D9B8E"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KELLY MENDES FERREIRA</w:t>
      </w:r>
    </w:p>
    <w:p w14:paraId="3DB57705"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LARÊSSA CINTRA DE ALMEIDA</w:t>
      </w:r>
    </w:p>
    <w:p w14:paraId="75A3CBE3"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LAURA SIMONE MARIM PUERTA</w:t>
      </w:r>
    </w:p>
    <w:p w14:paraId="27D1B1D6"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MAIARA DE OLIVEIRA NOGUEIRA KLAVA</w:t>
      </w:r>
    </w:p>
    <w:p w14:paraId="32A027A6"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MÁRCIA SEBASTIANA XAVIER</w:t>
      </w:r>
    </w:p>
    <w:p w14:paraId="451DDB07"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MÁRCIO LUIZ LOMBA</w:t>
      </w:r>
    </w:p>
    <w:p w14:paraId="25687F93"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MAUREEN CRISTIANE GERALDELLI ALMEIDA</w:t>
      </w:r>
    </w:p>
    <w:p w14:paraId="34F2F0B0"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PRISCILLA CASAL CANDIA</w:t>
      </w:r>
    </w:p>
    <w:p w14:paraId="670851F3"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VANIA CRISTINA BREGANHOLI</w:t>
      </w:r>
    </w:p>
    <w:p w14:paraId="453CB217"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VILAUTA TEODORA DA SILVA</w:t>
      </w:r>
    </w:p>
    <w:p w14:paraId="4488FBE4" w14:textId="77777777" w:rsidR="00A90518" w:rsidRPr="001222C9" w:rsidRDefault="00A90518" w:rsidP="00A90518">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WILCELENE PESSOA DOS ANJOS DOURADO MACHADO</w:t>
      </w:r>
    </w:p>
    <w:p w14:paraId="56342402" w14:textId="77777777" w:rsidR="00A90518" w:rsidRDefault="00A90518" w:rsidP="00A90518">
      <w:pPr>
        <w:keepNext/>
        <w:keepLines/>
        <w:spacing w:after="0"/>
        <w:jc w:val="center"/>
        <w:rPr>
          <w:rFonts w:ascii="Times New Roman" w:eastAsia="Times New Roman" w:hAnsi="Times New Roman" w:cs="Times New Roman"/>
          <w:b/>
          <w:color w:val="000000"/>
          <w:sz w:val="24"/>
          <w:szCs w:val="24"/>
        </w:rPr>
      </w:pPr>
    </w:p>
    <w:p w14:paraId="32177964" w14:textId="77777777" w:rsidR="00A90518" w:rsidRDefault="00A90518">
      <w:pPr>
        <w:keepNext/>
        <w:keepLines/>
        <w:spacing w:after="0"/>
        <w:jc w:val="center"/>
        <w:rPr>
          <w:rFonts w:ascii="Times New Roman" w:eastAsia="Times New Roman" w:hAnsi="Times New Roman" w:cs="Times New Roman"/>
          <w:b/>
          <w:color w:val="000000"/>
          <w:sz w:val="24"/>
          <w:szCs w:val="24"/>
        </w:rPr>
      </w:pPr>
    </w:p>
    <w:p w14:paraId="4458A11B" w14:textId="7709127F" w:rsidR="005E237D" w:rsidRDefault="00AC3190">
      <w:pPr>
        <w:keepNext/>
        <w:keepLine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EDUCAÇÃO INFANTIL</w:t>
      </w:r>
    </w:p>
    <w:p w14:paraId="425D5DBA" w14:textId="12E178BF" w:rsidR="00965099" w:rsidRDefault="00965099">
      <w:pPr>
        <w:keepNext/>
        <w:keepLines/>
        <w:spacing w:after="0"/>
        <w:jc w:val="center"/>
        <w:rPr>
          <w:rFonts w:ascii="Times New Roman" w:eastAsia="Times New Roman" w:hAnsi="Times New Roman" w:cs="Times New Roman"/>
          <w:b/>
          <w:color w:val="000000"/>
          <w:sz w:val="24"/>
          <w:szCs w:val="24"/>
        </w:rPr>
      </w:pPr>
    </w:p>
    <w:tbl>
      <w:tblPr>
        <w:tblW w:w="15388" w:type="dxa"/>
        <w:tblInd w:w="6" w:type="dxa"/>
        <w:tblLayout w:type="fixed"/>
        <w:tblLook w:val="0400" w:firstRow="0" w:lastRow="0" w:firstColumn="0" w:lastColumn="0" w:noHBand="0" w:noVBand="1"/>
      </w:tblPr>
      <w:tblGrid>
        <w:gridCol w:w="5040"/>
        <w:gridCol w:w="3880"/>
        <w:gridCol w:w="6468"/>
      </w:tblGrid>
      <w:tr w:rsidR="00965099" w:rsidRPr="00965099" w14:paraId="44BFF527" w14:textId="77777777" w:rsidTr="002202F9">
        <w:trPr>
          <w:trHeight w:val="302"/>
        </w:trPr>
        <w:tc>
          <w:tcPr>
            <w:tcW w:w="15388"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87B7EE5" w14:textId="77777777" w:rsidR="00965099" w:rsidRPr="00965099" w:rsidRDefault="00965099" w:rsidP="00965099">
            <w:pPr>
              <w:ind w:right="58"/>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REFERÊNCIA PARA DO PLANO DE ENSINO ANUAL – GRUPO 3 - 2025</w:t>
            </w:r>
          </w:p>
        </w:tc>
      </w:tr>
      <w:tr w:rsidR="00965099" w:rsidRPr="00965099" w14:paraId="4C909386" w14:textId="77777777" w:rsidTr="002202F9">
        <w:trPr>
          <w:trHeight w:val="1119"/>
        </w:trPr>
        <w:tc>
          <w:tcPr>
            <w:tcW w:w="15388" w:type="dxa"/>
            <w:gridSpan w:val="3"/>
            <w:tcBorders>
              <w:top w:val="single" w:sz="4" w:space="0" w:color="000000"/>
              <w:left w:val="single" w:sz="4" w:space="0" w:color="000000"/>
              <w:bottom w:val="single" w:sz="4" w:space="0" w:color="auto"/>
              <w:right w:val="single" w:sz="4" w:space="0" w:color="000000"/>
            </w:tcBorders>
          </w:tcPr>
          <w:p w14:paraId="132CAA78" w14:textId="77777777" w:rsidR="00965099" w:rsidRPr="00965099" w:rsidRDefault="00965099" w:rsidP="00965099">
            <w:pPr>
              <w:spacing w:after="112"/>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Nome da escola:  </w:t>
            </w:r>
          </w:p>
          <w:p w14:paraId="33947425" w14:textId="77777777" w:rsidR="00965099" w:rsidRPr="00965099" w:rsidRDefault="00965099" w:rsidP="00965099">
            <w:pPr>
              <w:spacing w:after="115"/>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Grupo: </w:t>
            </w:r>
            <w:r w:rsidRPr="00965099">
              <w:rPr>
                <w:rFonts w:ascii="Times New Roman" w:eastAsia="Times New Roman" w:hAnsi="Times New Roman" w:cs="Times New Roman"/>
                <w:color w:val="000000"/>
                <w:sz w:val="24"/>
                <w:szCs w:val="24"/>
              </w:rPr>
              <w:t>3</w:t>
            </w:r>
            <w:r w:rsidRPr="00965099">
              <w:rPr>
                <w:rFonts w:ascii="Times New Roman" w:eastAsia="Times New Roman" w:hAnsi="Times New Roman" w:cs="Times New Roman"/>
                <w:b/>
                <w:color w:val="000000"/>
                <w:sz w:val="24"/>
                <w:szCs w:val="24"/>
              </w:rPr>
              <w:t xml:space="preserve">                        TURMA:                                                                                                                    Ano: </w:t>
            </w:r>
            <w:r w:rsidRPr="00965099">
              <w:rPr>
                <w:rFonts w:ascii="Times New Roman" w:eastAsia="Times New Roman" w:hAnsi="Times New Roman" w:cs="Times New Roman"/>
                <w:color w:val="000000"/>
                <w:sz w:val="24"/>
                <w:szCs w:val="24"/>
              </w:rPr>
              <w:t>2025</w:t>
            </w:r>
          </w:p>
          <w:p w14:paraId="61386BE8" w14:textId="77777777" w:rsidR="00965099" w:rsidRPr="00965099" w:rsidRDefault="00965099" w:rsidP="00965099">
            <w:pP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Professor(a):                                                                                                                                                      DISCIPLINA: </w:t>
            </w:r>
            <w:r w:rsidRPr="00965099">
              <w:rPr>
                <w:rFonts w:ascii="Times New Roman" w:eastAsia="Times New Roman" w:hAnsi="Times New Roman" w:cs="Times New Roman"/>
                <w:color w:val="000000"/>
                <w:sz w:val="24"/>
                <w:szCs w:val="24"/>
              </w:rPr>
              <w:t>EDUCAÇÃO FÍSICA</w:t>
            </w:r>
          </w:p>
        </w:tc>
      </w:tr>
      <w:tr w:rsidR="00965099" w:rsidRPr="00965099" w14:paraId="61055A85" w14:textId="77777777" w:rsidTr="002202F9">
        <w:trPr>
          <w:trHeight w:val="435"/>
        </w:trPr>
        <w:tc>
          <w:tcPr>
            <w:tcW w:w="15388" w:type="dxa"/>
            <w:gridSpan w:val="3"/>
            <w:tcBorders>
              <w:top w:val="single" w:sz="4" w:space="0" w:color="auto"/>
              <w:left w:val="single" w:sz="4" w:space="0" w:color="000000"/>
              <w:bottom w:val="single" w:sz="4" w:space="0" w:color="000000"/>
              <w:right w:val="single" w:sz="4" w:space="0" w:color="000000"/>
            </w:tcBorders>
            <w:shd w:val="clear" w:color="auto" w:fill="FFD966" w:themeFill="accent4" w:themeFillTint="99"/>
          </w:tcPr>
          <w:p w14:paraId="61785943" w14:textId="77777777" w:rsidR="00965099" w:rsidRPr="00965099" w:rsidRDefault="00965099" w:rsidP="00965099">
            <w:pP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Campo de experiências:</w:t>
            </w:r>
            <w:r w:rsidRPr="00965099">
              <w:rPr>
                <w:rFonts w:ascii="Times New Roman" w:eastAsia="Times New Roman" w:hAnsi="Times New Roman" w:cs="Times New Roman"/>
                <w:color w:val="000000"/>
                <w:sz w:val="24"/>
                <w:szCs w:val="24"/>
              </w:rPr>
              <w:t xml:space="preserve"> </w:t>
            </w:r>
            <w:r w:rsidRPr="00965099">
              <w:rPr>
                <w:rFonts w:ascii="Times New Roman" w:eastAsia="Times New Roman" w:hAnsi="Times New Roman" w:cs="Times New Roman"/>
                <w:b/>
                <w:color w:val="000000"/>
                <w:sz w:val="24"/>
                <w:szCs w:val="24"/>
              </w:rPr>
              <w:t>O EU, O OUTRO E O NÓS</w:t>
            </w:r>
            <w:r w:rsidRPr="00965099">
              <w:rPr>
                <w:rFonts w:ascii="Times New Roman" w:eastAsia="Times New Roman" w:hAnsi="Times New Roman" w:cs="Times New Roman"/>
                <w:color w:val="000000"/>
                <w:sz w:val="24"/>
                <w:szCs w:val="24"/>
              </w:rPr>
              <w:t xml:space="preserve"> </w:t>
            </w:r>
          </w:p>
        </w:tc>
      </w:tr>
      <w:tr w:rsidR="00965099" w:rsidRPr="00965099" w14:paraId="1DDD7957" w14:textId="77777777" w:rsidTr="002202F9">
        <w:trPr>
          <w:trHeight w:val="1392"/>
        </w:trPr>
        <w:tc>
          <w:tcPr>
            <w:tcW w:w="15388" w:type="dxa"/>
            <w:gridSpan w:val="3"/>
            <w:tcBorders>
              <w:top w:val="single" w:sz="4" w:space="0" w:color="000000"/>
              <w:left w:val="single" w:sz="4" w:space="0" w:color="000000"/>
              <w:bottom w:val="single" w:sz="4" w:space="0" w:color="000000"/>
              <w:right w:val="single" w:sz="4" w:space="0" w:color="000000"/>
            </w:tcBorders>
          </w:tcPr>
          <w:p w14:paraId="256E91D6" w14:textId="77777777" w:rsidR="00965099" w:rsidRPr="00965099" w:rsidRDefault="00965099" w:rsidP="00965099">
            <w:pPr>
              <w:spacing w:line="360" w:lineRule="auto"/>
              <w:ind w:right="62"/>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 xml:space="preserve">Ementa do Campo de Experiências: </w:t>
            </w:r>
            <w:r w:rsidRPr="00965099">
              <w:rPr>
                <w:rFonts w:ascii="Times New Roman" w:eastAsia="Times New Roman" w:hAnsi="Times New Roman" w:cs="Times New Roman"/>
                <w:color w:val="000000"/>
                <w:sz w:val="24"/>
                <w:szCs w:val="24"/>
              </w:rPr>
              <w:t xml:space="preserve">Para esta faixa etária, deve-se considerar que a criança terá os primeiros contatos com o ambiente escolar, passando por um processo de adaptação, assim como fazendo parte de um novo grupo social (professores, equipe técnica, crianças). Sendo assim, este campo de experiência tem como objetivo promover a interação das crianças entre seus pares e adultos, possibilitando a integração no espaço escolar. Nessa perspectiva, o fazer pedagógico do professor de Educação Física deve considerar atividades que promovam a participação em relações sociais, de cuidados pessoais, oportunizando a autonomia e o encorajamento nas relações sociais e culturais, assim como a </w:t>
            </w:r>
            <w:r w:rsidRPr="00965099">
              <w:rPr>
                <w:rFonts w:ascii="Times New Roman" w:eastAsia="Times New Roman" w:hAnsi="Times New Roman" w:cs="Times New Roman"/>
                <w:b/>
                <w:color w:val="000000"/>
                <w:sz w:val="24"/>
                <w:szCs w:val="24"/>
              </w:rPr>
              <w:t>valorização da identidade</w:t>
            </w:r>
            <w:r w:rsidRPr="00965099">
              <w:rPr>
                <w:rFonts w:ascii="Times New Roman" w:eastAsia="Times New Roman" w:hAnsi="Times New Roman" w:cs="Times New Roman"/>
                <w:color w:val="000000"/>
                <w:sz w:val="24"/>
                <w:szCs w:val="24"/>
              </w:rPr>
              <w:t xml:space="preserve">, o </w:t>
            </w:r>
            <w:r w:rsidRPr="00965099">
              <w:rPr>
                <w:rFonts w:ascii="Times New Roman" w:eastAsia="Times New Roman" w:hAnsi="Times New Roman" w:cs="Times New Roman"/>
                <w:b/>
                <w:color w:val="000000"/>
                <w:sz w:val="24"/>
                <w:szCs w:val="24"/>
              </w:rPr>
              <w:t>respeito ao outro</w:t>
            </w:r>
            <w:r w:rsidRPr="00965099">
              <w:rPr>
                <w:rFonts w:ascii="Times New Roman" w:eastAsia="Times New Roman" w:hAnsi="Times New Roman" w:cs="Times New Roman"/>
                <w:color w:val="000000"/>
                <w:sz w:val="24"/>
                <w:szCs w:val="24"/>
              </w:rPr>
              <w:t xml:space="preserve"> e o </w:t>
            </w:r>
            <w:r w:rsidRPr="00965099">
              <w:rPr>
                <w:rFonts w:ascii="Times New Roman" w:eastAsia="Times New Roman" w:hAnsi="Times New Roman" w:cs="Times New Roman"/>
                <w:b/>
                <w:color w:val="000000"/>
                <w:sz w:val="24"/>
                <w:szCs w:val="24"/>
              </w:rPr>
              <w:t>reconhecimento das diferenças</w:t>
            </w:r>
            <w:r w:rsidRPr="00965099">
              <w:rPr>
                <w:rFonts w:ascii="Times New Roman" w:eastAsia="Times New Roman" w:hAnsi="Times New Roman" w:cs="Times New Roman"/>
                <w:color w:val="000000"/>
                <w:sz w:val="24"/>
                <w:szCs w:val="24"/>
              </w:rPr>
              <w:t xml:space="preserve"> que constituem o ser humano.</w:t>
            </w:r>
          </w:p>
        </w:tc>
      </w:tr>
      <w:tr w:rsidR="00965099" w:rsidRPr="00965099" w14:paraId="33C30279" w14:textId="77777777" w:rsidTr="002202F9">
        <w:trPr>
          <w:trHeight w:val="402"/>
        </w:trPr>
        <w:tc>
          <w:tcPr>
            <w:tcW w:w="50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484B3BB" w14:textId="77777777" w:rsidR="00965099" w:rsidRPr="00965099" w:rsidRDefault="00965099" w:rsidP="00965099">
            <w:pPr>
              <w:ind w:right="62"/>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Direitos de aprendizagens </w:t>
            </w:r>
          </w:p>
        </w:tc>
        <w:tc>
          <w:tcPr>
            <w:tcW w:w="388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1EFDE76" w14:textId="77777777" w:rsidR="00965099" w:rsidRPr="00965099" w:rsidRDefault="00965099" w:rsidP="00965099">
            <w:pPr>
              <w:ind w:right="63"/>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Objetos de conhecimento</w:t>
            </w:r>
          </w:p>
        </w:tc>
        <w:tc>
          <w:tcPr>
            <w:tcW w:w="646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A35F9F4" w14:textId="77777777" w:rsidR="00965099" w:rsidRPr="00965099" w:rsidRDefault="00965099" w:rsidP="00965099">
            <w:pPr>
              <w:ind w:left="47"/>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Objetivos de aprendizagem e desenvolvimento </w:t>
            </w:r>
          </w:p>
        </w:tc>
      </w:tr>
      <w:tr w:rsidR="00965099" w:rsidRPr="00965099" w14:paraId="4B0721B5" w14:textId="77777777" w:rsidTr="002202F9">
        <w:trPr>
          <w:trHeight w:val="625"/>
        </w:trPr>
        <w:tc>
          <w:tcPr>
            <w:tcW w:w="5040" w:type="dxa"/>
            <w:tcBorders>
              <w:top w:val="single" w:sz="4" w:space="0" w:color="000000"/>
              <w:left w:val="single" w:sz="4" w:space="0" w:color="000000"/>
              <w:bottom w:val="single" w:sz="4" w:space="0" w:color="000000"/>
              <w:right w:val="single" w:sz="4" w:space="0" w:color="000000"/>
            </w:tcBorders>
          </w:tcPr>
          <w:p w14:paraId="5B42BDF6" w14:textId="77777777" w:rsidR="00965099" w:rsidRPr="00965099" w:rsidRDefault="00965099" w:rsidP="00965099">
            <w:pPr>
              <w:numPr>
                <w:ilvl w:val="0"/>
                <w:numId w:val="7"/>
              </w:numPr>
              <w:spacing w:line="360" w:lineRule="auto"/>
              <w:ind w:left="283" w:right="61"/>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Conviver</w:t>
            </w:r>
            <w:r w:rsidRPr="00965099">
              <w:rPr>
                <w:rFonts w:ascii="Times New Roman" w:eastAsia="Times New Roman" w:hAnsi="Times New Roman" w:cs="Times New Roman"/>
                <w:color w:val="000000"/>
                <w:sz w:val="24"/>
                <w:szCs w:val="24"/>
              </w:rPr>
              <w:t xml:space="preserve"> com diferentes indivíduos.</w:t>
            </w:r>
          </w:p>
          <w:p w14:paraId="2A7E76B0" w14:textId="77777777" w:rsidR="00965099" w:rsidRPr="00965099" w:rsidRDefault="00965099" w:rsidP="00965099">
            <w:pPr>
              <w:numPr>
                <w:ilvl w:val="0"/>
                <w:numId w:val="7"/>
              </w:numPr>
              <w:spacing w:line="360" w:lineRule="auto"/>
              <w:ind w:left="283" w:right="61"/>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Brincar</w:t>
            </w:r>
            <w:r w:rsidRPr="00965099">
              <w:rPr>
                <w:rFonts w:ascii="Times New Roman" w:eastAsia="Times New Roman" w:hAnsi="Times New Roman" w:cs="Times New Roman"/>
                <w:color w:val="000000"/>
                <w:sz w:val="24"/>
                <w:szCs w:val="24"/>
              </w:rPr>
              <w:t xml:space="preserve"> com diferentes colegas.</w:t>
            </w:r>
          </w:p>
          <w:p w14:paraId="509BFC21" w14:textId="77777777" w:rsidR="00965099" w:rsidRPr="00965099" w:rsidRDefault="00965099" w:rsidP="00965099">
            <w:pPr>
              <w:numPr>
                <w:ilvl w:val="0"/>
                <w:numId w:val="7"/>
              </w:numPr>
              <w:spacing w:line="360" w:lineRule="auto"/>
              <w:ind w:left="283" w:right="61"/>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Participar</w:t>
            </w:r>
            <w:r w:rsidRPr="00965099">
              <w:rPr>
                <w:rFonts w:ascii="Times New Roman" w:eastAsia="Times New Roman" w:hAnsi="Times New Roman" w:cs="Times New Roman"/>
                <w:color w:val="000000"/>
                <w:sz w:val="24"/>
                <w:szCs w:val="24"/>
              </w:rPr>
              <w:t xml:space="preserve"> de diferentes atividades.</w:t>
            </w:r>
          </w:p>
          <w:p w14:paraId="0B244EB1" w14:textId="77777777" w:rsidR="00965099" w:rsidRPr="00965099" w:rsidRDefault="00965099" w:rsidP="00965099">
            <w:pPr>
              <w:numPr>
                <w:ilvl w:val="0"/>
                <w:numId w:val="7"/>
              </w:numPr>
              <w:spacing w:line="360" w:lineRule="auto"/>
              <w:ind w:left="283" w:right="61"/>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Expressar</w:t>
            </w:r>
            <w:r w:rsidRPr="00965099">
              <w:rPr>
                <w:rFonts w:ascii="Times New Roman" w:eastAsia="Times New Roman" w:hAnsi="Times New Roman" w:cs="Times New Roman"/>
                <w:color w:val="000000"/>
                <w:sz w:val="24"/>
                <w:szCs w:val="24"/>
              </w:rPr>
              <w:t xml:space="preserve"> suas necessidades.</w:t>
            </w:r>
          </w:p>
          <w:p w14:paraId="0AEB8178" w14:textId="77777777" w:rsidR="00965099" w:rsidRPr="00965099" w:rsidRDefault="00965099" w:rsidP="00965099">
            <w:pPr>
              <w:numPr>
                <w:ilvl w:val="0"/>
                <w:numId w:val="7"/>
              </w:numPr>
              <w:spacing w:line="360" w:lineRule="auto"/>
              <w:ind w:left="283" w:right="61"/>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lastRenderedPageBreak/>
              <w:t>Explorar</w:t>
            </w:r>
            <w:r w:rsidRPr="00965099">
              <w:rPr>
                <w:rFonts w:ascii="Times New Roman" w:eastAsia="Times New Roman" w:hAnsi="Times New Roman" w:cs="Times New Roman"/>
                <w:color w:val="000000"/>
                <w:sz w:val="24"/>
                <w:szCs w:val="24"/>
              </w:rPr>
              <w:t xml:space="preserve"> diferentes espaços, objetos e brincadeiras em grupo ou individual.</w:t>
            </w:r>
          </w:p>
          <w:p w14:paraId="07D28FAB" w14:textId="77777777" w:rsidR="00965099" w:rsidRPr="00965099" w:rsidRDefault="00965099" w:rsidP="00965099">
            <w:pPr>
              <w:numPr>
                <w:ilvl w:val="0"/>
                <w:numId w:val="7"/>
              </w:numPr>
              <w:spacing w:line="360" w:lineRule="auto"/>
              <w:ind w:left="283" w:right="61"/>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Conhecer-se</w:t>
            </w:r>
            <w:r w:rsidRPr="00965099">
              <w:rPr>
                <w:rFonts w:ascii="Times New Roman" w:eastAsia="Times New Roman" w:hAnsi="Times New Roman" w:cs="Times New Roman"/>
                <w:color w:val="000000"/>
                <w:sz w:val="24"/>
                <w:szCs w:val="24"/>
              </w:rPr>
              <w:t xml:space="preserve"> e reconhecer a necessidade do outro.</w:t>
            </w:r>
          </w:p>
        </w:tc>
        <w:tc>
          <w:tcPr>
            <w:tcW w:w="3880" w:type="dxa"/>
            <w:tcBorders>
              <w:top w:val="single" w:sz="4" w:space="0" w:color="000000"/>
              <w:left w:val="single" w:sz="4" w:space="0" w:color="000000"/>
              <w:bottom w:val="single" w:sz="4" w:space="0" w:color="000000"/>
              <w:right w:val="single" w:sz="4" w:space="0" w:color="000000"/>
            </w:tcBorders>
          </w:tcPr>
          <w:p w14:paraId="33DE5A01" w14:textId="77777777" w:rsidR="00965099" w:rsidRPr="00965099" w:rsidRDefault="00965099" w:rsidP="00965099">
            <w:pPr>
              <w:spacing w:line="360" w:lineRule="auto"/>
              <w:jc w:val="both"/>
              <w:rPr>
                <w:rFonts w:ascii="Times New Roman" w:eastAsia="Times New Roman" w:hAnsi="Times New Roman" w:cs="Times New Roman"/>
                <w:sz w:val="24"/>
                <w:szCs w:val="24"/>
              </w:rPr>
            </w:pPr>
            <w:r w:rsidRPr="00965099">
              <w:rPr>
                <w:rFonts w:ascii="Times New Roman" w:eastAsia="Times New Roman" w:hAnsi="Times New Roman" w:cs="Times New Roman"/>
                <w:b/>
                <w:sz w:val="24"/>
                <w:szCs w:val="24"/>
              </w:rPr>
              <w:lastRenderedPageBreak/>
              <w:t xml:space="preserve">Meditação </w:t>
            </w:r>
            <w:r w:rsidRPr="00965099">
              <w:rPr>
                <w:rFonts w:ascii="Times New Roman" w:eastAsia="Times New Roman" w:hAnsi="Times New Roman" w:cs="Times New Roman"/>
                <w:sz w:val="24"/>
                <w:szCs w:val="24"/>
              </w:rPr>
              <w:t>(atenção, respiração e relaxamento).</w:t>
            </w:r>
          </w:p>
          <w:p w14:paraId="742FABC1" w14:textId="77777777" w:rsidR="00965099" w:rsidRPr="00965099" w:rsidRDefault="00965099" w:rsidP="00965099">
            <w:pPr>
              <w:spacing w:line="360" w:lineRule="auto"/>
              <w:jc w:val="both"/>
              <w:rPr>
                <w:rFonts w:ascii="Times New Roman" w:eastAsia="Times New Roman" w:hAnsi="Times New Roman" w:cs="Times New Roman"/>
                <w:b/>
                <w:sz w:val="24"/>
                <w:szCs w:val="24"/>
              </w:rPr>
            </w:pPr>
            <w:r w:rsidRPr="00965099">
              <w:rPr>
                <w:rFonts w:ascii="Times New Roman" w:eastAsia="Times New Roman" w:hAnsi="Times New Roman" w:cs="Times New Roman"/>
                <w:b/>
                <w:sz w:val="24"/>
                <w:szCs w:val="24"/>
              </w:rPr>
              <w:t>Hábitos higiênicos.</w:t>
            </w:r>
            <w:r w:rsidRPr="00965099">
              <w:rPr>
                <w:rFonts w:ascii="Times New Roman" w:eastAsia="Times New Roman" w:hAnsi="Times New Roman" w:cs="Times New Roman"/>
                <w:b/>
                <w:sz w:val="24"/>
                <w:szCs w:val="24"/>
              </w:rPr>
              <w:br/>
              <w:t>Hábitos alimentares.</w:t>
            </w:r>
          </w:p>
          <w:p w14:paraId="63DD11AF" w14:textId="77777777" w:rsidR="00965099" w:rsidRPr="00965099" w:rsidRDefault="00965099" w:rsidP="00965099">
            <w:pPr>
              <w:spacing w:line="360" w:lineRule="auto"/>
              <w:jc w:val="both"/>
              <w:rPr>
                <w:rFonts w:ascii="Times New Roman" w:eastAsia="Times New Roman" w:hAnsi="Times New Roman" w:cs="Times New Roman"/>
                <w:b/>
                <w:sz w:val="24"/>
                <w:szCs w:val="24"/>
              </w:rPr>
            </w:pPr>
            <w:r w:rsidRPr="00965099">
              <w:rPr>
                <w:rFonts w:ascii="Times New Roman" w:eastAsia="Times New Roman" w:hAnsi="Times New Roman" w:cs="Times New Roman"/>
                <w:b/>
                <w:sz w:val="24"/>
                <w:szCs w:val="24"/>
              </w:rPr>
              <w:t>Brincadeiras e jogos de:</w:t>
            </w:r>
          </w:p>
          <w:p w14:paraId="32FC491B" w14:textId="77777777" w:rsidR="00965099" w:rsidRPr="00965099" w:rsidRDefault="00965099" w:rsidP="00965099">
            <w:pPr>
              <w:numPr>
                <w:ilvl w:val="0"/>
                <w:numId w:val="1"/>
              </w:num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lastRenderedPageBreak/>
              <w:t>cooperação</w:t>
            </w:r>
            <w:proofErr w:type="gramEnd"/>
            <w:r w:rsidRPr="00965099">
              <w:rPr>
                <w:rFonts w:ascii="Times New Roman" w:eastAsia="Times New Roman" w:hAnsi="Times New Roman" w:cs="Times New Roman"/>
                <w:sz w:val="24"/>
                <w:szCs w:val="24"/>
              </w:rPr>
              <w:t xml:space="preserve"> e colaboração;</w:t>
            </w:r>
          </w:p>
          <w:p w14:paraId="138D652E" w14:textId="77777777" w:rsidR="00965099" w:rsidRPr="00965099" w:rsidRDefault="00965099" w:rsidP="00965099">
            <w:pPr>
              <w:numPr>
                <w:ilvl w:val="0"/>
                <w:numId w:val="1"/>
              </w:num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orientação</w:t>
            </w:r>
            <w:proofErr w:type="gramEnd"/>
            <w:r w:rsidRPr="00965099">
              <w:rPr>
                <w:rFonts w:ascii="Times New Roman" w:eastAsia="Times New Roman" w:hAnsi="Times New Roman" w:cs="Times New Roman"/>
                <w:sz w:val="24"/>
                <w:szCs w:val="24"/>
              </w:rPr>
              <w:t xml:space="preserve"> espacial relacionada ao corpo;</w:t>
            </w:r>
          </w:p>
          <w:p w14:paraId="326F5D6B" w14:textId="77777777" w:rsidR="00965099" w:rsidRPr="00965099" w:rsidRDefault="00965099" w:rsidP="00965099">
            <w:pPr>
              <w:numPr>
                <w:ilvl w:val="0"/>
                <w:numId w:val="1"/>
              </w:num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diferenciação</w:t>
            </w:r>
            <w:proofErr w:type="gramEnd"/>
            <w:r w:rsidRPr="00965099">
              <w:rPr>
                <w:rFonts w:ascii="Times New Roman" w:eastAsia="Times New Roman" w:hAnsi="Times New Roman" w:cs="Times New Roman"/>
                <w:sz w:val="24"/>
                <w:szCs w:val="24"/>
              </w:rPr>
              <w:t xml:space="preserve"> e reconhecimento de sentimentos e emoções; </w:t>
            </w:r>
          </w:p>
          <w:p w14:paraId="755FA530" w14:textId="77777777" w:rsidR="00965099" w:rsidRPr="00965099" w:rsidRDefault="00965099" w:rsidP="00965099">
            <w:pPr>
              <w:numPr>
                <w:ilvl w:val="0"/>
                <w:numId w:val="1"/>
              </w:num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 xml:space="preserve"> </w:t>
            </w:r>
            <w:proofErr w:type="gramStart"/>
            <w:r w:rsidRPr="00965099">
              <w:rPr>
                <w:rFonts w:ascii="Times New Roman" w:eastAsia="Times New Roman" w:hAnsi="Times New Roman" w:cs="Times New Roman"/>
                <w:sz w:val="24"/>
                <w:szCs w:val="24"/>
              </w:rPr>
              <w:t>atitudes</w:t>
            </w:r>
            <w:proofErr w:type="gramEnd"/>
            <w:r w:rsidRPr="00965099">
              <w:rPr>
                <w:rFonts w:ascii="Times New Roman" w:eastAsia="Times New Roman" w:hAnsi="Times New Roman" w:cs="Times New Roman"/>
                <w:sz w:val="24"/>
                <w:szCs w:val="24"/>
              </w:rPr>
              <w:t>, valores sociais e convivência em grupo;</w:t>
            </w:r>
          </w:p>
          <w:p w14:paraId="7151220A" w14:textId="77777777" w:rsidR="00965099" w:rsidRPr="00965099" w:rsidRDefault="00965099" w:rsidP="00965099">
            <w:pPr>
              <w:numPr>
                <w:ilvl w:val="0"/>
                <w:numId w:val="1"/>
              </w:num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respeito</w:t>
            </w:r>
            <w:proofErr w:type="gramEnd"/>
            <w:r w:rsidRPr="00965099">
              <w:rPr>
                <w:rFonts w:ascii="Times New Roman" w:eastAsia="Times New Roman" w:hAnsi="Times New Roman" w:cs="Times New Roman"/>
                <w:sz w:val="24"/>
                <w:szCs w:val="24"/>
              </w:rPr>
              <w:t xml:space="preserve"> à diversidade e à inclusão;</w:t>
            </w:r>
          </w:p>
          <w:p w14:paraId="5093C05C" w14:textId="77777777" w:rsidR="00965099" w:rsidRPr="00965099" w:rsidRDefault="00965099" w:rsidP="00965099">
            <w:pPr>
              <w:numPr>
                <w:ilvl w:val="0"/>
                <w:numId w:val="1"/>
              </w:num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aprendizagem</w:t>
            </w:r>
            <w:proofErr w:type="gramEnd"/>
            <w:r w:rsidRPr="00965099">
              <w:rPr>
                <w:rFonts w:ascii="Times New Roman" w:eastAsia="Times New Roman" w:hAnsi="Times New Roman" w:cs="Times New Roman"/>
                <w:sz w:val="24"/>
                <w:szCs w:val="24"/>
              </w:rPr>
              <w:t xml:space="preserve"> de diferentes ritmos (rápido, devagar, correndo, andando);</w:t>
            </w:r>
          </w:p>
          <w:p w14:paraId="4F476476" w14:textId="77777777" w:rsidR="00965099" w:rsidRPr="00965099" w:rsidRDefault="00965099" w:rsidP="00965099">
            <w:pPr>
              <w:numPr>
                <w:ilvl w:val="0"/>
                <w:numId w:val="1"/>
              </w:num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socialização</w:t>
            </w:r>
            <w:proofErr w:type="gramEnd"/>
            <w:r w:rsidRPr="00965099">
              <w:rPr>
                <w:rFonts w:ascii="Times New Roman" w:eastAsia="Times New Roman" w:hAnsi="Times New Roman" w:cs="Times New Roman"/>
                <w:sz w:val="24"/>
                <w:szCs w:val="24"/>
              </w:rPr>
              <w:t>, interação e compartilhamento de ideias e materiais;</w:t>
            </w:r>
          </w:p>
          <w:p w14:paraId="00E5D0F2" w14:textId="77777777" w:rsidR="00965099" w:rsidRPr="00965099" w:rsidRDefault="00965099" w:rsidP="00965099">
            <w:pPr>
              <w:numPr>
                <w:ilvl w:val="0"/>
                <w:numId w:val="1"/>
              </w:num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regras</w:t>
            </w:r>
            <w:proofErr w:type="gramEnd"/>
            <w:r w:rsidRPr="00965099">
              <w:rPr>
                <w:rFonts w:ascii="Times New Roman" w:eastAsia="Times New Roman" w:hAnsi="Times New Roman" w:cs="Times New Roman"/>
                <w:sz w:val="24"/>
                <w:szCs w:val="24"/>
              </w:rPr>
              <w:t xml:space="preserve"> de convívio social;</w:t>
            </w:r>
          </w:p>
          <w:p w14:paraId="0B8D91BC" w14:textId="77777777" w:rsidR="00965099" w:rsidRPr="00965099" w:rsidRDefault="00965099" w:rsidP="00965099">
            <w:pPr>
              <w:numPr>
                <w:ilvl w:val="0"/>
                <w:numId w:val="1"/>
              </w:num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coordenação</w:t>
            </w:r>
            <w:proofErr w:type="gramEnd"/>
            <w:r w:rsidRPr="00965099">
              <w:rPr>
                <w:rFonts w:ascii="Times New Roman" w:eastAsia="Times New Roman" w:hAnsi="Times New Roman" w:cs="Times New Roman"/>
                <w:sz w:val="24"/>
                <w:szCs w:val="24"/>
              </w:rPr>
              <w:t xml:space="preserve"> motora grossa e fina.</w:t>
            </w:r>
          </w:p>
          <w:p w14:paraId="511C8727" w14:textId="77777777" w:rsidR="00965099" w:rsidRPr="00965099" w:rsidRDefault="00965099" w:rsidP="00965099">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E79CECD" w14:textId="77777777" w:rsidR="00965099" w:rsidRPr="00965099" w:rsidRDefault="00965099" w:rsidP="00965099">
            <w:pPr>
              <w:spacing w:line="360" w:lineRule="auto"/>
              <w:jc w:val="both"/>
              <w:rPr>
                <w:rFonts w:ascii="Times New Roman" w:eastAsia="Times New Roman" w:hAnsi="Times New Roman" w:cs="Times New Roman"/>
                <w:b/>
                <w:sz w:val="24"/>
                <w:szCs w:val="24"/>
              </w:rPr>
            </w:pPr>
            <w:r w:rsidRPr="00965099">
              <w:rPr>
                <w:rFonts w:ascii="Times New Roman" w:eastAsia="Times New Roman" w:hAnsi="Times New Roman" w:cs="Times New Roman"/>
                <w:b/>
                <w:sz w:val="24"/>
                <w:szCs w:val="24"/>
              </w:rPr>
              <w:lastRenderedPageBreak/>
              <w:t>Brinquedos:</w:t>
            </w:r>
          </w:p>
          <w:p w14:paraId="31FF78B9" w14:textId="77777777" w:rsidR="00965099" w:rsidRPr="00965099" w:rsidRDefault="00965099" w:rsidP="00965099">
            <w:pPr>
              <w:numPr>
                <w:ilvl w:val="0"/>
                <w:numId w:val="2"/>
              </w:num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Manipulativos, não estruturados e pedagógicos.</w:t>
            </w:r>
          </w:p>
          <w:p w14:paraId="30C71A6A" w14:textId="77777777" w:rsidR="00965099" w:rsidRPr="00965099" w:rsidRDefault="00965099" w:rsidP="00965099">
            <w:pPr>
              <w:pBdr>
                <w:top w:val="nil"/>
                <w:left w:val="nil"/>
                <w:bottom w:val="nil"/>
                <w:right w:val="nil"/>
                <w:between w:val="nil"/>
              </w:pBdr>
              <w:spacing w:line="360" w:lineRule="auto"/>
              <w:ind w:left="283"/>
              <w:jc w:val="both"/>
              <w:rPr>
                <w:rFonts w:ascii="Times New Roman" w:eastAsia="Times New Roman" w:hAnsi="Times New Roman" w:cs="Times New Roman"/>
                <w:sz w:val="24"/>
                <w:szCs w:val="24"/>
              </w:rPr>
            </w:pPr>
          </w:p>
        </w:tc>
        <w:tc>
          <w:tcPr>
            <w:tcW w:w="6468" w:type="dxa"/>
            <w:tcBorders>
              <w:top w:val="single" w:sz="4" w:space="0" w:color="000000"/>
              <w:left w:val="single" w:sz="4" w:space="0" w:color="000000"/>
              <w:bottom w:val="single" w:sz="4" w:space="0" w:color="000000"/>
              <w:right w:val="single" w:sz="4" w:space="0" w:color="000000"/>
            </w:tcBorders>
          </w:tcPr>
          <w:p w14:paraId="614D19BD" w14:textId="77777777" w:rsidR="00965099" w:rsidRPr="00965099" w:rsidRDefault="00965099" w:rsidP="00965099">
            <w:pPr>
              <w:numPr>
                <w:ilvl w:val="0"/>
                <w:numId w:val="9"/>
              </w:numPr>
              <w:pBdr>
                <w:top w:val="nil"/>
                <w:left w:val="nil"/>
                <w:bottom w:val="nil"/>
                <w:right w:val="nil"/>
                <w:between w:val="nil"/>
              </w:pBdr>
              <w:ind w:left="315" w:hanging="315"/>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lastRenderedPageBreak/>
              <w:t>Participar de momentos de meditação e relaxamento, vivenciando experiências que explorem de forma lúdica movimentos da yoga, práticas de respiração e de atenção.</w:t>
            </w:r>
          </w:p>
          <w:p w14:paraId="65E16191" w14:textId="77777777" w:rsidR="00965099" w:rsidRPr="00965099" w:rsidRDefault="00965099" w:rsidP="00965099">
            <w:pPr>
              <w:pBdr>
                <w:top w:val="nil"/>
                <w:left w:val="nil"/>
                <w:bottom w:val="nil"/>
                <w:right w:val="nil"/>
                <w:between w:val="nil"/>
              </w:pBdr>
              <w:ind w:left="315"/>
              <w:jc w:val="both"/>
              <w:rPr>
                <w:rFonts w:ascii="Times New Roman" w:eastAsia="Times New Roman" w:hAnsi="Times New Roman" w:cs="Times New Roman"/>
                <w:sz w:val="24"/>
                <w:szCs w:val="24"/>
              </w:rPr>
            </w:pPr>
          </w:p>
          <w:p w14:paraId="1268E5D3" w14:textId="77777777" w:rsidR="00965099" w:rsidRPr="00965099" w:rsidRDefault="00965099" w:rsidP="00965099">
            <w:pPr>
              <w:numPr>
                <w:ilvl w:val="0"/>
                <w:numId w:val="2"/>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Respeitar o momento de meditação (atenção e relaxamento) do próximo, entendendo a importância do respeito para com o outro nos momentos de silêncio e descanso.</w:t>
            </w:r>
          </w:p>
          <w:p w14:paraId="5D458394" w14:textId="77777777" w:rsidR="00965099" w:rsidRPr="00965099" w:rsidRDefault="00965099" w:rsidP="00965099">
            <w:pPr>
              <w:ind w:left="321"/>
              <w:contextualSpacing/>
              <w:jc w:val="both"/>
              <w:rPr>
                <w:rFonts w:ascii="Times New Roman" w:eastAsia="Times New Roman" w:hAnsi="Times New Roman" w:cs="Times New Roman"/>
                <w:sz w:val="24"/>
                <w:szCs w:val="24"/>
              </w:rPr>
            </w:pPr>
          </w:p>
          <w:p w14:paraId="4ED599E2" w14:textId="77777777" w:rsidR="00965099" w:rsidRPr="00965099" w:rsidRDefault="00965099" w:rsidP="00965099">
            <w:pPr>
              <w:numPr>
                <w:ilvl w:val="0"/>
                <w:numId w:val="9"/>
              </w:numPr>
              <w:pBdr>
                <w:top w:val="nil"/>
                <w:left w:val="nil"/>
                <w:bottom w:val="nil"/>
                <w:right w:val="nil"/>
                <w:between w:val="nil"/>
              </w:pBdr>
              <w:ind w:left="315" w:hanging="315"/>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lastRenderedPageBreak/>
              <w:t>Compreender a importância dos hábitos de higiene, por meio de brincadeiras, jogos, músicas, imitando movimentos que são mostrados por imagens ou pelo adulto.</w:t>
            </w:r>
          </w:p>
          <w:p w14:paraId="737D5A20" w14:textId="77777777" w:rsidR="00965099" w:rsidRPr="00965099" w:rsidRDefault="00965099" w:rsidP="00965099">
            <w:pPr>
              <w:pBdr>
                <w:top w:val="nil"/>
                <w:left w:val="nil"/>
                <w:bottom w:val="nil"/>
                <w:right w:val="nil"/>
                <w:between w:val="nil"/>
              </w:pBdr>
              <w:ind w:left="315"/>
              <w:jc w:val="both"/>
              <w:rPr>
                <w:rFonts w:ascii="Times New Roman" w:eastAsia="Times New Roman" w:hAnsi="Times New Roman" w:cs="Times New Roman"/>
                <w:sz w:val="24"/>
                <w:szCs w:val="24"/>
              </w:rPr>
            </w:pPr>
          </w:p>
          <w:p w14:paraId="2AF77477" w14:textId="77777777" w:rsidR="00965099" w:rsidRPr="00965099" w:rsidRDefault="00965099" w:rsidP="00965099">
            <w:pPr>
              <w:numPr>
                <w:ilvl w:val="0"/>
                <w:numId w:val="2"/>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Adquirir hábitos de boa alimentação, compreendendo a importância de uma alimentação saudável para seu desenvolvimento, por meio de brincadeiras, músicas, histórias e jogos que explorem o tema.</w:t>
            </w:r>
          </w:p>
          <w:p w14:paraId="723BB000" w14:textId="77777777" w:rsidR="00965099" w:rsidRPr="00965099" w:rsidRDefault="00965099" w:rsidP="00965099">
            <w:pPr>
              <w:ind w:left="321"/>
              <w:contextualSpacing/>
              <w:jc w:val="both"/>
              <w:rPr>
                <w:rFonts w:ascii="Times New Roman" w:eastAsia="Times New Roman" w:hAnsi="Times New Roman" w:cs="Times New Roman"/>
                <w:sz w:val="24"/>
                <w:szCs w:val="24"/>
              </w:rPr>
            </w:pPr>
          </w:p>
          <w:p w14:paraId="76DBE7BB" w14:textId="77777777" w:rsidR="00965099" w:rsidRPr="00965099" w:rsidRDefault="00965099" w:rsidP="00965099">
            <w:pPr>
              <w:numPr>
                <w:ilvl w:val="0"/>
                <w:numId w:val="2"/>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 xml:space="preserve">Conhecer e reconhecer os alimentos </w:t>
            </w:r>
            <w:r w:rsidRPr="00965099">
              <w:rPr>
                <w:rFonts w:ascii="Times New Roman" w:eastAsia="Times New Roman" w:hAnsi="Times New Roman" w:cs="Times New Roman"/>
                <w:i/>
                <w:sz w:val="24"/>
                <w:szCs w:val="24"/>
              </w:rPr>
              <w:t xml:space="preserve">in natura </w:t>
            </w:r>
            <w:r w:rsidRPr="00965099">
              <w:rPr>
                <w:rFonts w:ascii="Times New Roman" w:eastAsia="Times New Roman" w:hAnsi="Times New Roman" w:cs="Times New Roman"/>
                <w:sz w:val="24"/>
                <w:szCs w:val="24"/>
              </w:rPr>
              <w:t>e industrializados, explorando as diferenças entre eles, bem como, os meios de produção e as formas de consumo.</w:t>
            </w:r>
          </w:p>
          <w:p w14:paraId="6D55FB53" w14:textId="77777777" w:rsidR="00965099" w:rsidRPr="00965099" w:rsidRDefault="00965099" w:rsidP="00965099">
            <w:pPr>
              <w:jc w:val="both"/>
              <w:rPr>
                <w:rFonts w:ascii="Times New Roman" w:eastAsia="Times New Roman" w:hAnsi="Times New Roman" w:cs="Times New Roman"/>
                <w:sz w:val="24"/>
                <w:szCs w:val="24"/>
              </w:rPr>
            </w:pPr>
          </w:p>
          <w:p w14:paraId="16978BE0" w14:textId="77777777" w:rsidR="00965099" w:rsidRPr="00965099" w:rsidRDefault="00965099" w:rsidP="00965099">
            <w:pPr>
              <w:numPr>
                <w:ilvl w:val="0"/>
                <w:numId w:val="2"/>
              </w:numPr>
              <w:pBdr>
                <w:top w:val="nil"/>
                <w:left w:val="nil"/>
                <w:bottom w:val="nil"/>
                <w:right w:val="nil"/>
                <w:between w:val="nil"/>
              </w:pBd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Expressar o desenvolvimento de atitudes e valores sociais, demonstrando respeito por seus pares e adultos.</w:t>
            </w:r>
          </w:p>
          <w:p w14:paraId="4EDDD96E" w14:textId="77777777" w:rsidR="00965099" w:rsidRPr="00965099" w:rsidRDefault="00965099" w:rsidP="00965099">
            <w:pPr>
              <w:ind w:left="720"/>
              <w:contextualSpacing/>
              <w:rPr>
                <w:rFonts w:ascii="Times New Roman" w:eastAsia="Times New Roman" w:hAnsi="Times New Roman" w:cs="Times New Roman"/>
                <w:sz w:val="24"/>
                <w:szCs w:val="24"/>
              </w:rPr>
            </w:pPr>
          </w:p>
          <w:p w14:paraId="2FEB2E9F" w14:textId="77777777" w:rsidR="00965099" w:rsidRPr="00965099" w:rsidRDefault="00965099" w:rsidP="00965099">
            <w:pPr>
              <w:numPr>
                <w:ilvl w:val="0"/>
                <w:numId w:val="9"/>
              </w:numPr>
              <w:pBdr>
                <w:top w:val="nil"/>
                <w:left w:val="nil"/>
                <w:bottom w:val="nil"/>
                <w:right w:val="nil"/>
                <w:between w:val="nil"/>
              </w:pBdr>
              <w:ind w:left="315" w:hanging="315"/>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Dialogar com crianças de diferentes faixas etárias e adultos, expressando desejos, necessidades, sentimentos e opiniões.</w:t>
            </w:r>
          </w:p>
          <w:p w14:paraId="6C68658C" w14:textId="77777777" w:rsidR="00965099" w:rsidRPr="00965099" w:rsidRDefault="00965099" w:rsidP="00965099">
            <w:pPr>
              <w:pBdr>
                <w:top w:val="nil"/>
                <w:left w:val="nil"/>
                <w:bottom w:val="nil"/>
                <w:right w:val="nil"/>
                <w:between w:val="nil"/>
              </w:pBdr>
              <w:jc w:val="both"/>
              <w:rPr>
                <w:rFonts w:ascii="Times New Roman" w:eastAsia="Times New Roman" w:hAnsi="Times New Roman" w:cs="Times New Roman"/>
                <w:sz w:val="24"/>
                <w:szCs w:val="24"/>
              </w:rPr>
            </w:pPr>
          </w:p>
          <w:p w14:paraId="7C0C9940" w14:textId="77777777" w:rsidR="00965099" w:rsidRPr="00965099" w:rsidRDefault="00965099" w:rsidP="00965099">
            <w:pPr>
              <w:numPr>
                <w:ilvl w:val="0"/>
                <w:numId w:val="2"/>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Ampliar as relações interpessoais, desenvolvendo atitudes de cooperação e colaboração, nas atividades individuais e coletivas.</w:t>
            </w:r>
          </w:p>
          <w:p w14:paraId="0A6033F3" w14:textId="77777777" w:rsidR="00965099" w:rsidRPr="00965099" w:rsidRDefault="00965099" w:rsidP="00965099">
            <w:pPr>
              <w:ind w:left="321"/>
              <w:contextualSpacing/>
              <w:jc w:val="both"/>
              <w:rPr>
                <w:rFonts w:ascii="Times New Roman" w:eastAsia="Times New Roman" w:hAnsi="Times New Roman" w:cs="Times New Roman"/>
                <w:sz w:val="24"/>
                <w:szCs w:val="24"/>
              </w:rPr>
            </w:pPr>
          </w:p>
          <w:p w14:paraId="27B5A2F5" w14:textId="77777777" w:rsidR="00965099" w:rsidRPr="00965099" w:rsidRDefault="00965099" w:rsidP="00965099">
            <w:pPr>
              <w:numPr>
                <w:ilvl w:val="0"/>
                <w:numId w:val="2"/>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Participar das escolhas dos pares, brinquedos, brincadeiras, jogos e espaços durante as práticas propostas.</w:t>
            </w:r>
          </w:p>
          <w:p w14:paraId="7E3954E3" w14:textId="77777777" w:rsidR="00965099" w:rsidRPr="00965099" w:rsidRDefault="00965099" w:rsidP="00965099">
            <w:pPr>
              <w:jc w:val="both"/>
              <w:rPr>
                <w:rFonts w:ascii="Times New Roman" w:eastAsia="Times New Roman" w:hAnsi="Times New Roman" w:cs="Times New Roman"/>
                <w:sz w:val="24"/>
                <w:szCs w:val="24"/>
              </w:rPr>
            </w:pPr>
          </w:p>
          <w:p w14:paraId="787A7808" w14:textId="77777777" w:rsidR="00965099" w:rsidRPr="00965099" w:rsidRDefault="00965099" w:rsidP="00965099">
            <w:pPr>
              <w:numPr>
                <w:ilvl w:val="0"/>
                <w:numId w:val="23"/>
              </w:numPr>
              <w:jc w:val="both"/>
              <w:rPr>
                <w:rFonts w:ascii="Times New Roman" w:hAnsi="Times New Roman" w:cs="Times New Roman"/>
                <w:sz w:val="24"/>
                <w:szCs w:val="24"/>
              </w:rPr>
            </w:pPr>
            <w:r w:rsidRPr="00965099">
              <w:rPr>
                <w:rFonts w:ascii="Times New Roman" w:hAnsi="Times New Roman" w:cs="Times New Roman"/>
                <w:sz w:val="24"/>
                <w:szCs w:val="24"/>
              </w:rPr>
              <w:lastRenderedPageBreak/>
              <w:t>Envolver-se em brincadeiras, reconhecendo a importância da troca e da partilha dos brinquedos e outros materiais disponibilizados durante as atividades.</w:t>
            </w:r>
          </w:p>
          <w:p w14:paraId="0D5BB695" w14:textId="77777777" w:rsidR="00965099" w:rsidRPr="00965099" w:rsidRDefault="00965099" w:rsidP="00965099">
            <w:pPr>
              <w:ind w:left="360"/>
              <w:jc w:val="both"/>
              <w:rPr>
                <w:rFonts w:ascii="Times New Roman" w:hAnsi="Times New Roman" w:cs="Times New Roman"/>
                <w:sz w:val="24"/>
                <w:szCs w:val="24"/>
              </w:rPr>
            </w:pPr>
          </w:p>
          <w:p w14:paraId="1278265B" w14:textId="77777777" w:rsidR="00965099" w:rsidRPr="00965099" w:rsidRDefault="00965099" w:rsidP="00965099">
            <w:pPr>
              <w:numPr>
                <w:ilvl w:val="0"/>
                <w:numId w:val="23"/>
              </w:numPr>
              <w:jc w:val="both"/>
              <w:rPr>
                <w:rFonts w:ascii="Times New Roman" w:hAnsi="Times New Roman" w:cs="Times New Roman"/>
                <w:sz w:val="24"/>
                <w:szCs w:val="24"/>
              </w:rPr>
            </w:pPr>
            <w:r w:rsidRPr="00965099">
              <w:rPr>
                <w:rFonts w:ascii="Times New Roman" w:hAnsi="Times New Roman" w:cs="Times New Roman"/>
                <w:sz w:val="24"/>
                <w:szCs w:val="24"/>
              </w:rPr>
              <w:t xml:space="preserve">Resolver conflitos que possam ocorrer nas interações e brincadeiras, com a mediação de um adulto. </w:t>
            </w:r>
          </w:p>
          <w:p w14:paraId="26643BB0" w14:textId="77777777" w:rsidR="00965099" w:rsidRPr="00965099" w:rsidRDefault="00965099" w:rsidP="00965099">
            <w:pPr>
              <w:jc w:val="both"/>
              <w:rPr>
                <w:rFonts w:ascii="Times New Roman" w:hAnsi="Times New Roman" w:cs="Times New Roman"/>
                <w:sz w:val="24"/>
                <w:szCs w:val="24"/>
                <w:highlight w:val="yellow"/>
              </w:rPr>
            </w:pPr>
          </w:p>
          <w:p w14:paraId="6E52A57A" w14:textId="77777777" w:rsidR="00965099" w:rsidRPr="00965099" w:rsidRDefault="00965099" w:rsidP="00965099">
            <w:pPr>
              <w:numPr>
                <w:ilvl w:val="0"/>
                <w:numId w:val="2"/>
              </w:numPr>
              <w:pBdr>
                <w:top w:val="nil"/>
                <w:left w:val="nil"/>
                <w:bottom w:val="nil"/>
                <w:right w:val="nil"/>
                <w:between w:val="nil"/>
              </w:pBd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Orientar-se no espaço-temporal (longe, perto, em cima, embaixo, dentro, fora, rápido, devagar, correndo, andando), localizando seu corpo nos espaços.</w:t>
            </w:r>
          </w:p>
          <w:p w14:paraId="73A331A7" w14:textId="77777777" w:rsidR="00965099" w:rsidRPr="00965099" w:rsidRDefault="00965099" w:rsidP="00965099">
            <w:pPr>
              <w:pBdr>
                <w:top w:val="nil"/>
                <w:left w:val="nil"/>
                <w:bottom w:val="nil"/>
                <w:right w:val="nil"/>
                <w:between w:val="nil"/>
              </w:pBdr>
              <w:jc w:val="both"/>
              <w:rPr>
                <w:rFonts w:ascii="Times New Roman" w:eastAsia="Times New Roman" w:hAnsi="Times New Roman" w:cs="Times New Roman"/>
                <w:sz w:val="24"/>
                <w:szCs w:val="24"/>
              </w:rPr>
            </w:pPr>
          </w:p>
          <w:p w14:paraId="56B4C914" w14:textId="77777777" w:rsidR="00965099" w:rsidRPr="00965099" w:rsidRDefault="00965099" w:rsidP="00965099">
            <w:pPr>
              <w:numPr>
                <w:ilvl w:val="0"/>
                <w:numId w:val="2"/>
              </w:numPr>
              <w:pBdr>
                <w:top w:val="nil"/>
                <w:left w:val="nil"/>
                <w:bottom w:val="nil"/>
                <w:right w:val="nil"/>
                <w:between w:val="nil"/>
              </w:pBd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Vivenciar desafios durante as brincadeiras (passar por baixo de um obstáculo, saltar, equilibrar, rolar sobre um colchonete), combinando os movimentos.</w:t>
            </w:r>
          </w:p>
          <w:p w14:paraId="7092F661" w14:textId="77777777" w:rsidR="00965099" w:rsidRPr="00965099" w:rsidRDefault="00965099" w:rsidP="00965099">
            <w:pPr>
              <w:pBdr>
                <w:top w:val="nil"/>
                <w:left w:val="nil"/>
                <w:bottom w:val="nil"/>
                <w:right w:val="nil"/>
                <w:between w:val="nil"/>
              </w:pBdr>
              <w:jc w:val="both"/>
              <w:rPr>
                <w:rFonts w:ascii="Times New Roman" w:eastAsia="Times New Roman" w:hAnsi="Times New Roman" w:cs="Times New Roman"/>
                <w:sz w:val="24"/>
                <w:szCs w:val="24"/>
              </w:rPr>
            </w:pPr>
          </w:p>
          <w:p w14:paraId="5102D994" w14:textId="77777777" w:rsidR="00965099" w:rsidRPr="00965099" w:rsidRDefault="00965099" w:rsidP="00965099">
            <w:pPr>
              <w:numPr>
                <w:ilvl w:val="0"/>
                <w:numId w:val="2"/>
              </w:numPr>
              <w:pBdr>
                <w:top w:val="nil"/>
                <w:left w:val="nil"/>
                <w:bottom w:val="nil"/>
                <w:right w:val="nil"/>
                <w:between w:val="nil"/>
              </w:pBd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Participar de atividades que envolvam diferentes ritmos (rápido, devagar, correndo, andando), explorando diferentes maneiras de se locomover pelos espaços.</w:t>
            </w:r>
          </w:p>
          <w:p w14:paraId="7561E3CB" w14:textId="77777777" w:rsidR="00965099" w:rsidRPr="00965099" w:rsidRDefault="00965099" w:rsidP="00965099">
            <w:pPr>
              <w:pBdr>
                <w:top w:val="nil"/>
                <w:left w:val="nil"/>
                <w:bottom w:val="nil"/>
                <w:right w:val="nil"/>
                <w:between w:val="nil"/>
              </w:pBdr>
              <w:jc w:val="both"/>
              <w:rPr>
                <w:rFonts w:ascii="Times New Roman" w:eastAsia="Times New Roman" w:hAnsi="Times New Roman" w:cs="Times New Roman"/>
                <w:sz w:val="24"/>
                <w:szCs w:val="24"/>
              </w:rPr>
            </w:pPr>
          </w:p>
          <w:p w14:paraId="476CEB91" w14:textId="77777777" w:rsidR="00965099" w:rsidRPr="00965099" w:rsidRDefault="00965099" w:rsidP="00965099">
            <w:pPr>
              <w:numPr>
                <w:ilvl w:val="0"/>
                <w:numId w:val="2"/>
              </w:numPr>
              <w:pBdr>
                <w:top w:val="nil"/>
                <w:left w:val="nil"/>
                <w:bottom w:val="nil"/>
                <w:right w:val="nil"/>
                <w:between w:val="nil"/>
              </w:pBd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Expressar, gradativamente, por meio da ludicidade diferentes emoções e sentimentos (alegria, tristeza, raiva, frustrações, superação), reconhecendo-as em si e no outro.</w:t>
            </w:r>
          </w:p>
          <w:p w14:paraId="3895E73A" w14:textId="77777777" w:rsidR="00965099" w:rsidRPr="00965099" w:rsidRDefault="00965099" w:rsidP="00965099">
            <w:pPr>
              <w:pBdr>
                <w:top w:val="nil"/>
                <w:left w:val="nil"/>
                <w:bottom w:val="nil"/>
                <w:right w:val="nil"/>
                <w:between w:val="nil"/>
              </w:pBdr>
              <w:jc w:val="both"/>
              <w:rPr>
                <w:rFonts w:ascii="Times New Roman" w:eastAsia="Times New Roman" w:hAnsi="Times New Roman" w:cs="Times New Roman"/>
                <w:sz w:val="24"/>
                <w:szCs w:val="24"/>
              </w:rPr>
            </w:pPr>
          </w:p>
          <w:p w14:paraId="69D475D5" w14:textId="77777777" w:rsidR="00965099" w:rsidRPr="00965099" w:rsidRDefault="00965099" w:rsidP="00965099">
            <w:pPr>
              <w:numPr>
                <w:ilvl w:val="0"/>
                <w:numId w:val="2"/>
              </w:numPr>
              <w:pBdr>
                <w:top w:val="nil"/>
                <w:left w:val="nil"/>
                <w:bottom w:val="nil"/>
                <w:right w:val="nil"/>
                <w:between w:val="nil"/>
              </w:pBd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Brincar e participar com autonomia e confiança das atividades propostas, reconhecendo suas conquistas e limitações.</w:t>
            </w:r>
          </w:p>
          <w:p w14:paraId="16B95D73" w14:textId="77777777" w:rsidR="00965099" w:rsidRPr="00965099" w:rsidRDefault="00965099" w:rsidP="00965099">
            <w:pPr>
              <w:pBdr>
                <w:top w:val="nil"/>
                <w:left w:val="nil"/>
                <w:bottom w:val="nil"/>
                <w:right w:val="nil"/>
                <w:between w:val="nil"/>
              </w:pBdr>
              <w:jc w:val="both"/>
              <w:rPr>
                <w:rFonts w:ascii="Times New Roman" w:eastAsia="Times New Roman" w:hAnsi="Times New Roman" w:cs="Times New Roman"/>
                <w:sz w:val="24"/>
                <w:szCs w:val="24"/>
              </w:rPr>
            </w:pPr>
          </w:p>
          <w:p w14:paraId="6042BBEC" w14:textId="77777777" w:rsidR="00965099" w:rsidRPr="00965099" w:rsidRDefault="00965099" w:rsidP="00965099">
            <w:pPr>
              <w:numPr>
                <w:ilvl w:val="0"/>
                <w:numId w:val="2"/>
              </w:numPr>
              <w:pBdr>
                <w:top w:val="nil"/>
                <w:left w:val="nil"/>
                <w:bottom w:val="nil"/>
                <w:right w:val="nil"/>
                <w:between w:val="nil"/>
              </w:pBd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Perceber a importância de conviver com as diferenças, vivenciando experiências que envolvam manifestações culturais, étnico-raciais e de inclusão.</w:t>
            </w:r>
          </w:p>
          <w:p w14:paraId="7B3040F2" w14:textId="77777777" w:rsidR="00965099" w:rsidRPr="00965099" w:rsidRDefault="00965099" w:rsidP="00965099">
            <w:pPr>
              <w:pBdr>
                <w:top w:val="nil"/>
                <w:left w:val="nil"/>
                <w:bottom w:val="nil"/>
                <w:right w:val="nil"/>
                <w:between w:val="nil"/>
              </w:pBdr>
              <w:jc w:val="both"/>
              <w:rPr>
                <w:rFonts w:ascii="Times New Roman" w:eastAsia="Times New Roman" w:hAnsi="Times New Roman" w:cs="Times New Roman"/>
                <w:sz w:val="24"/>
                <w:szCs w:val="24"/>
              </w:rPr>
            </w:pPr>
          </w:p>
          <w:p w14:paraId="0538798E" w14:textId="77777777" w:rsidR="00965099" w:rsidRPr="00965099" w:rsidRDefault="00965099" w:rsidP="00965099">
            <w:pPr>
              <w:numPr>
                <w:ilvl w:val="0"/>
                <w:numId w:val="2"/>
              </w:numPr>
              <w:pBdr>
                <w:top w:val="nil"/>
                <w:left w:val="nil"/>
                <w:bottom w:val="nil"/>
                <w:right w:val="nil"/>
                <w:between w:val="nil"/>
              </w:pBd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de maneira gradativa, as possibilidades de aprender sobre si e sobre o outro, independente da condição (deficiência, transtornos globais de desenvolvimento e altas habilidades/superdotação) e se perceber como integrante do grupo.</w:t>
            </w:r>
          </w:p>
          <w:p w14:paraId="629BF6F4" w14:textId="77777777" w:rsidR="00965099" w:rsidRPr="00965099" w:rsidRDefault="00965099" w:rsidP="00965099">
            <w:pPr>
              <w:pBdr>
                <w:top w:val="nil"/>
                <w:left w:val="nil"/>
                <w:bottom w:val="nil"/>
                <w:right w:val="nil"/>
                <w:between w:val="nil"/>
              </w:pBdr>
              <w:jc w:val="both"/>
              <w:rPr>
                <w:rFonts w:ascii="Times New Roman" w:eastAsia="Times New Roman" w:hAnsi="Times New Roman" w:cs="Times New Roman"/>
                <w:sz w:val="24"/>
                <w:szCs w:val="24"/>
              </w:rPr>
            </w:pPr>
          </w:p>
          <w:p w14:paraId="145DDB97" w14:textId="77777777" w:rsidR="00965099" w:rsidRPr="00965099" w:rsidRDefault="00965099" w:rsidP="00965099">
            <w:pPr>
              <w:numPr>
                <w:ilvl w:val="0"/>
                <w:numId w:val="2"/>
              </w:numPr>
              <w:pBdr>
                <w:top w:val="nil"/>
                <w:left w:val="nil"/>
                <w:bottom w:val="nil"/>
                <w:right w:val="nil"/>
                <w:between w:val="nil"/>
              </w:pBd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Respeitar, gradativamente, regras básicas de convívio social nas interações e brincadeiras.</w:t>
            </w:r>
          </w:p>
          <w:p w14:paraId="6FBDE760" w14:textId="77777777" w:rsidR="00965099" w:rsidRPr="00965099" w:rsidRDefault="00965099" w:rsidP="00965099">
            <w:pPr>
              <w:pBdr>
                <w:top w:val="nil"/>
                <w:left w:val="nil"/>
                <w:bottom w:val="nil"/>
                <w:right w:val="nil"/>
                <w:between w:val="nil"/>
              </w:pBdr>
              <w:jc w:val="both"/>
              <w:rPr>
                <w:rFonts w:ascii="Times New Roman" w:eastAsia="Times New Roman" w:hAnsi="Times New Roman" w:cs="Times New Roman"/>
                <w:sz w:val="24"/>
                <w:szCs w:val="24"/>
              </w:rPr>
            </w:pPr>
          </w:p>
          <w:p w14:paraId="63623E91" w14:textId="77777777" w:rsidR="00965099" w:rsidRPr="00965099" w:rsidRDefault="00965099" w:rsidP="00965099">
            <w:pPr>
              <w:numPr>
                <w:ilvl w:val="0"/>
                <w:numId w:val="2"/>
              </w:numPr>
              <w:pBdr>
                <w:top w:val="nil"/>
                <w:left w:val="nil"/>
                <w:bottom w:val="nil"/>
                <w:right w:val="nil"/>
                <w:between w:val="nil"/>
              </w:pBd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Ampliar, gradativamente, a capacidade de coordenação motora fina e grossa, vivenciando brincadeiras de ações manipulativas com objetos variados, recicláveis e de elementos da natureza, explorando-os.</w:t>
            </w:r>
          </w:p>
        </w:tc>
      </w:tr>
      <w:tr w:rsidR="00965099" w:rsidRPr="00965099" w14:paraId="2B9FB3C2" w14:textId="77777777" w:rsidTr="002202F9">
        <w:trPr>
          <w:trHeight w:val="1334"/>
        </w:trPr>
        <w:tc>
          <w:tcPr>
            <w:tcW w:w="15388"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BA4FF35" w14:textId="77777777" w:rsidR="00965099" w:rsidRPr="00965099" w:rsidRDefault="00965099" w:rsidP="00965099">
            <w:pPr>
              <w:spacing w:line="360" w:lineRule="auto"/>
              <w:jc w:val="both"/>
              <w:rPr>
                <w:rFonts w:ascii="Times New Roman" w:eastAsia="Times New Roman" w:hAnsi="Times New Roman" w:cs="Times New Roman"/>
                <w:b/>
                <w:sz w:val="24"/>
                <w:szCs w:val="24"/>
              </w:rPr>
            </w:pPr>
            <w:r w:rsidRPr="00965099">
              <w:rPr>
                <w:rFonts w:ascii="Times New Roman" w:eastAsia="Times New Roman" w:hAnsi="Times New Roman" w:cs="Times New Roman"/>
                <w:b/>
                <w:sz w:val="24"/>
                <w:szCs w:val="24"/>
              </w:rPr>
              <w:lastRenderedPageBreak/>
              <w:t>Recomendações ao professor/a:</w:t>
            </w:r>
          </w:p>
          <w:p w14:paraId="33DF8805" w14:textId="77777777" w:rsidR="00965099" w:rsidRPr="00965099" w:rsidRDefault="00965099" w:rsidP="00965099">
            <w:pPr>
              <w:numPr>
                <w:ilvl w:val="0"/>
                <w:numId w:val="26"/>
              </w:numPr>
              <w:spacing w:line="360" w:lineRule="auto"/>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 xml:space="preserve">Inserir pequenas regras de convivência durante as brincadeiras e jogos, assim como ampliar a capacidade motora grossa e fina. </w:t>
            </w:r>
          </w:p>
          <w:p w14:paraId="2171F3B9" w14:textId="77777777" w:rsidR="00965099" w:rsidRPr="00965099" w:rsidRDefault="00965099" w:rsidP="00965099">
            <w:pPr>
              <w:numPr>
                <w:ilvl w:val="0"/>
                <w:numId w:val="26"/>
              </w:numPr>
              <w:spacing w:line="360" w:lineRule="auto"/>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Organizar as atividades para participação e inclusão de todas as crianças e, quando necessário, adaptar as brincadeiras, brinquedos e jogos.</w:t>
            </w:r>
          </w:p>
        </w:tc>
      </w:tr>
    </w:tbl>
    <w:p w14:paraId="28BFF21E" w14:textId="77777777" w:rsidR="00965099" w:rsidRPr="00965099" w:rsidRDefault="00965099" w:rsidP="00965099">
      <w:pPr>
        <w:spacing w:after="0"/>
        <w:ind w:right="3"/>
        <w:rPr>
          <w:rFonts w:ascii="Times New Roman" w:eastAsia="Times New Roman" w:hAnsi="Times New Roman" w:cs="Times New Roman"/>
          <w:color w:val="000000"/>
          <w:sz w:val="24"/>
          <w:szCs w:val="24"/>
        </w:rPr>
      </w:pPr>
    </w:p>
    <w:tbl>
      <w:tblPr>
        <w:tblW w:w="15388" w:type="dxa"/>
        <w:tblInd w:w="6" w:type="dxa"/>
        <w:tblLayout w:type="fixed"/>
        <w:tblLook w:val="0400" w:firstRow="0" w:lastRow="0" w:firstColumn="0" w:lastColumn="0" w:noHBand="0" w:noVBand="1"/>
      </w:tblPr>
      <w:tblGrid>
        <w:gridCol w:w="4951"/>
        <w:gridCol w:w="89"/>
        <w:gridCol w:w="3880"/>
        <w:gridCol w:w="6468"/>
      </w:tblGrid>
      <w:tr w:rsidR="00965099" w:rsidRPr="00965099" w14:paraId="4535C639" w14:textId="77777777" w:rsidTr="002202F9">
        <w:trPr>
          <w:trHeight w:val="341"/>
        </w:trPr>
        <w:tc>
          <w:tcPr>
            <w:tcW w:w="15388"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6B83E2A" w14:textId="77777777" w:rsidR="00965099" w:rsidRPr="00965099" w:rsidRDefault="00965099" w:rsidP="00965099">
            <w:pP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Campo de Experiências:</w:t>
            </w:r>
            <w:r w:rsidRPr="00965099">
              <w:rPr>
                <w:rFonts w:ascii="Times New Roman" w:eastAsia="Times New Roman" w:hAnsi="Times New Roman" w:cs="Times New Roman"/>
                <w:color w:val="000000"/>
                <w:sz w:val="24"/>
                <w:szCs w:val="24"/>
              </w:rPr>
              <w:t xml:space="preserve"> </w:t>
            </w:r>
            <w:r w:rsidRPr="00965099">
              <w:rPr>
                <w:rFonts w:ascii="Times New Roman" w:eastAsia="Times New Roman" w:hAnsi="Times New Roman" w:cs="Times New Roman"/>
                <w:b/>
                <w:color w:val="000000"/>
                <w:sz w:val="24"/>
                <w:szCs w:val="24"/>
              </w:rPr>
              <w:t xml:space="preserve">CORPO, GESTOS E MOVIMENTOS </w:t>
            </w:r>
          </w:p>
        </w:tc>
      </w:tr>
      <w:tr w:rsidR="00965099" w:rsidRPr="00965099" w14:paraId="608214EC" w14:textId="77777777" w:rsidTr="002202F9">
        <w:trPr>
          <w:trHeight w:val="1669"/>
        </w:trPr>
        <w:tc>
          <w:tcPr>
            <w:tcW w:w="15388" w:type="dxa"/>
            <w:gridSpan w:val="4"/>
            <w:tcBorders>
              <w:top w:val="single" w:sz="4" w:space="0" w:color="000000"/>
              <w:left w:val="single" w:sz="4" w:space="0" w:color="000000"/>
              <w:bottom w:val="single" w:sz="4" w:space="0" w:color="000000"/>
              <w:right w:val="single" w:sz="4" w:space="0" w:color="000000"/>
            </w:tcBorders>
          </w:tcPr>
          <w:p w14:paraId="3B0240F0" w14:textId="77777777" w:rsidR="00965099" w:rsidRPr="00965099" w:rsidRDefault="00965099" w:rsidP="00965099">
            <w:pPr>
              <w:spacing w:line="360" w:lineRule="auto"/>
              <w:ind w:right="59"/>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lastRenderedPageBreak/>
              <w:t xml:space="preserve">Ementa do Campo de Experiências: </w:t>
            </w:r>
            <w:r w:rsidRPr="00965099">
              <w:rPr>
                <w:rFonts w:ascii="Times New Roman" w:eastAsia="Times New Roman" w:hAnsi="Times New Roman" w:cs="Times New Roman"/>
                <w:color w:val="000000"/>
                <w:sz w:val="24"/>
                <w:szCs w:val="24"/>
              </w:rPr>
              <w:t>As crianças que fazem parte deste grupo estão em um processo de refinamento dos movimentos e gestos, obtendo, gradativamente, controle da musculatura, adquirindo estabilidade, desenvolvimento da locomoção (rastejar, engatinhar, caminhar). Este campo tem como objetivo proporcionar à criança, por meio da ludicidade, o domínio corporal, a ampliação do repertório de atividades que envolvam a cultura corporal, sendo manifestada por meio dos jogos, brincadeiras, gestos, danças, expressões corporais e dramatizações. Nesse contexto, o professor de Educação Física deve considerar as atividades que proporcionem apropriação do corpo inteiro; o desenvolvimento dos aspectos: afetivo, social, motor e cognitivo; atividades, nas quais, a criança por meio do movimento, possa expressar suas ideias, afetos, sensações e pensamentos, assim como explorar diferentes jogos, brincadeiras, dramatizações e danças.</w:t>
            </w:r>
          </w:p>
        </w:tc>
      </w:tr>
      <w:tr w:rsidR="00965099" w:rsidRPr="00965099" w14:paraId="646CA578" w14:textId="77777777" w:rsidTr="002202F9">
        <w:trPr>
          <w:trHeight w:val="676"/>
        </w:trPr>
        <w:tc>
          <w:tcPr>
            <w:tcW w:w="49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969847D" w14:textId="77777777" w:rsidR="00965099" w:rsidRPr="00965099" w:rsidRDefault="00965099" w:rsidP="00965099">
            <w:pPr>
              <w:ind w:right="64"/>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Direitos de aprendizagens </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00C98AF" w14:textId="77777777" w:rsidR="00965099" w:rsidRPr="00965099" w:rsidRDefault="00965099" w:rsidP="00965099">
            <w:pPr>
              <w:ind w:right="66"/>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Objetos de conhecimento</w:t>
            </w:r>
          </w:p>
        </w:tc>
        <w:tc>
          <w:tcPr>
            <w:tcW w:w="646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E4A535B" w14:textId="77777777" w:rsidR="00965099" w:rsidRPr="00965099" w:rsidRDefault="00965099" w:rsidP="00965099">
            <w:pPr>
              <w:ind w:left="47"/>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Objetivos de aprendizagem e desenvolvimento </w:t>
            </w:r>
          </w:p>
        </w:tc>
      </w:tr>
      <w:tr w:rsidR="00965099" w:rsidRPr="00965099" w14:paraId="31EB62CF" w14:textId="77777777" w:rsidTr="002202F9">
        <w:trPr>
          <w:trHeight w:val="1759"/>
        </w:trPr>
        <w:tc>
          <w:tcPr>
            <w:tcW w:w="4951" w:type="dxa"/>
            <w:tcBorders>
              <w:top w:val="single" w:sz="4" w:space="0" w:color="000000"/>
              <w:left w:val="single" w:sz="4" w:space="0" w:color="000000"/>
              <w:bottom w:val="single" w:sz="4" w:space="0" w:color="000000"/>
              <w:right w:val="single" w:sz="4" w:space="0" w:color="000000"/>
            </w:tcBorders>
          </w:tcPr>
          <w:p w14:paraId="3714DD83" w14:textId="77777777" w:rsidR="00965099" w:rsidRPr="00965099" w:rsidRDefault="00965099" w:rsidP="00965099">
            <w:pPr>
              <w:numPr>
                <w:ilvl w:val="0"/>
                <w:numId w:val="3"/>
              </w:numPr>
              <w:pBdr>
                <w:top w:val="nil"/>
                <w:left w:val="nil"/>
                <w:bottom w:val="nil"/>
                <w:right w:val="nil"/>
                <w:between w:val="nil"/>
              </w:pBdr>
              <w:spacing w:line="360" w:lineRule="auto"/>
              <w:ind w:left="306" w:right="63" w:hanging="28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Conviver</w:t>
            </w:r>
            <w:r w:rsidRPr="00965099">
              <w:rPr>
                <w:rFonts w:ascii="Times New Roman" w:eastAsia="Times New Roman" w:hAnsi="Times New Roman" w:cs="Times New Roman"/>
                <w:color w:val="000000"/>
                <w:sz w:val="24"/>
                <w:szCs w:val="24"/>
              </w:rPr>
              <w:t xml:space="preserve"> com seus pares.</w:t>
            </w:r>
          </w:p>
          <w:p w14:paraId="3682BA2A" w14:textId="77777777" w:rsidR="00965099" w:rsidRPr="00965099" w:rsidRDefault="00965099" w:rsidP="00965099">
            <w:pPr>
              <w:numPr>
                <w:ilvl w:val="0"/>
                <w:numId w:val="3"/>
              </w:numPr>
              <w:pBdr>
                <w:top w:val="nil"/>
                <w:left w:val="nil"/>
                <w:bottom w:val="nil"/>
                <w:right w:val="nil"/>
                <w:between w:val="nil"/>
              </w:pBdr>
              <w:spacing w:line="360" w:lineRule="auto"/>
              <w:ind w:left="306" w:right="63" w:hanging="28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Brincar</w:t>
            </w:r>
            <w:r w:rsidRPr="00965099">
              <w:rPr>
                <w:rFonts w:ascii="Times New Roman" w:eastAsia="Times New Roman" w:hAnsi="Times New Roman" w:cs="Times New Roman"/>
                <w:color w:val="000000"/>
                <w:sz w:val="24"/>
                <w:szCs w:val="24"/>
              </w:rPr>
              <w:t xml:space="preserve"> diferentes brincadeiras, danças e jogos.</w:t>
            </w:r>
          </w:p>
          <w:p w14:paraId="502CB35A" w14:textId="77777777" w:rsidR="00965099" w:rsidRPr="00965099" w:rsidRDefault="00965099" w:rsidP="00965099">
            <w:pPr>
              <w:numPr>
                <w:ilvl w:val="0"/>
                <w:numId w:val="3"/>
              </w:numPr>
              <w:pBdr>
                <w:top w:val="nil"/>
                <w:left w:val="nil"/>
                <w:bottom w:val="nil"/>
                <w:right w:val="nil"/>
                <w:between w:val="nil"/>
              </w:pBdr>
              <w:spacing w:line="360" w:lineRule="auto"/>
              <w:ind w:left="306" w:right="63" w:hanging="28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Participar</w:t>
            </w:r>
            <w:r w:rsidRPr="00965099">
              <w:rPr>
                <w:rFonts w:ascii="Times New Roman" w:eastAsia="Times New Roman" w:hAnsi="Times New Roman" w:cs="Times New Roman"/>
                <w:color w:val="000000"/>
                <w:sz w:val="24"/>
                <w:szCs w:val="24"/>
              </w:rPr>
              <w:t xml:space="preserve"> de diferentes atividades e linguagens.</w:t>
            </w:r>
          </w:p>
          <w:p w14:paraId="5DE95238" w14:textId="77777777" w:rsidR="00965099" w:rsidRPr="00965099" w:rsidRDefault="00965099" w:rsidP="00965099">
            <w:pPr>
              <w:numPr>
                <w:ilvl w:val="0"/>
                <w:numId w:val="3"/>
              </w:numPr>
              <w:pBdr>
                <w:top w:val="nil"/>
                <w:left w:val="nil"/>
                <w:bottom w:val="nil"/>
                <w:right w:val="nil"/>
                <w:between w:val="nil"/>
              </w:pBdr>
              <w:spacing w:line="360" w:lineRule="auto"/>
              <w:ind w:left="306" w:right="63" w:hanging="28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Expressar </w:t>
            </w:r>
            <w:r w:rsidRPr="00965099">
              <w:rPr>
                <w:rFonts w:ascii="Times New Roman" w:eastAsia="Times New Roman" w:hAnsi="Times New Roman" w:cs="Times New Roman"/>
                <w:color w:val="000000"/>
                <w:sz w:val="24"/>
                <w:szCs w:val="24"/>
              </w:rPr>
              <w:t>suas necessidades.</w:t>
            </w:r>
          </w:p>
          <w:p w14:paraId="5B0415F8" w14:textId="77777777" w:rsidR="00965099" w:rsidRPr="00965099" w:rsidRDefault="00965099" w:rsidP="00965099">
            <w:pPr>
              <w:numPr>
                <w:ilvl w:val="0"/>
                <w:numId w:val="3"/>
              </w:numPr>
              <w:pBdr>
                <w:top w:val="nil"/>
                <w:left w:val="nil"/>
                <w:bottom w:val="nil"/>
                <w:right w:val="nil"/>
                <w:between w:val="nil"/>
              </w:pBdr>
              <w:spacing w:line="360" w:lineRule="auto"/>
              <w:ind w:left="306" w:right="63" w:hanging="28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Explorar</w:t>
            </w:r>
            <w:r w:rsidRPr="00965099">
              <w:rPr>
                <w:rFonts w:ascii="Times New Roman" w:eastAsia="Times New Roman" w:hAnsi="Times New Roman" w:cs="Times New Roman"/>
                <w:color w:val="000000"/>
                <w:sz w:val="24"/>
                <w:szCs w:val="24"/>
              </w:rPr>
              <w:t xml:space="preserve"> movimentos, gestos, relacionamentos.</w:t>
            </w:r>
          </w:p>
          <w:p w14:paraId="46CBACF3" w14:textId="77777777" w:rsidR="00965099" w:rsidRPr="00965099" w:rsidRDefault="00965099" w:rsidP="00965099">
            <w:pPr>
              <w:numPr>
                <w:ilvl w:val="0"/>
                <w:numId w:val="3"/>
              </w:numPr>
              <w:pBdr>
                <w:top w:val="nil"/>
                <w:left w:val="nil"/>
                <w:bottom w:val="nil"/>
                <w:right w:val="nil"/>
                <w:between w:val="nil"/>
              </w:pBdr>
              <w:spacing w:line="360" w:lineRule="auto"/>
              <w:ind w:left="306" w:right="63" w:hanging="28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lastRenderedPageBreak/>
              <w:t>Conhecer-se</w:t>
            </w:r>
            <w:r w:rsidRPr="00965099">
              <w:rPr>
                <w:rFonts w:ascii="Times New Roman" w:eastAsia="Times New Roman" w:hAnsi="Times New Roman" w:cs="Times New Roman"/>
                <w:color w:val="000000"/>
                <w:sz w:val="24"/>
                <w:szCs w:val="24"/>
              </w:rPr>
              <w:t xml:space="preserve"> e reconhecer as diferentes possibilidades de movimentos.</w:t>
            </w:r>
          </w:p>
        </w:tc>
        <w:tc>
          <w:tcPr>
            <w:tcW w:w="3969" w:type="dxa"/>
            <w:gridSpan w:val="2"/>
            <w:tcBorders>
              <w:top w:val="single" w:sz="4" w:space="0" w:color="000000"/>
              <w:left w:val="single" w:sz="4" w:space="0" w:color="000000"/>
              <w:bottom w:val="single" w:sz="4" w:space="0" w:color="000000"/>
              <w:right w:val="single" w:sz="4" w:space="0" w:color="000000"/>
            </w:tcBorders>
          </w:tcPr>
          <w:p w14:paraId="0EB6C8A9"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lastRenderedPageBreak/>
              <w:t>-</w:t>
            </w:r>
            <w:r w:rsidRPr="00965099">
              <w:rPr>
                <w:rFonts w:ascii="Times New Roman" w:eastAsia="Times New Roman" w:hAnsi="Times New Roman" w:cs="Times New Roman"/>
                <w:b/>
                <w:sz w:val="24"/>
                <w:szCs w:val="24"/>
              </w:rPr>
              <w:t xml:space="preserve"> </w:t>
            </w:r>
            <w:r w:rsidRPr="00965099">
              <w:rPr>
                <w:rFonts w:ascii="Times New Roman" w:eastAsia="Times New Roman" w:hAnsi="Times New Roman" w:cs="Times New Roman"/>
                <w:b/>
                <w:color w:val="000000"/>
                <w:sz w:val="24"/>
                <w:szCs w:val="24"/>
              </w:rPr>
              <w:t>Circuitos:</w:t>
            </w:r>
          </w:p>
          <w:p w14:paraId="153CC1D4" w14:textId="77777777" w:rsidR="00965099" w:rsidRPr="00965099" w:rsidRDefault="00965099" w:rsidP="00965099">
            <w:pPr>
              <w:numPr>
                <w:ilvl w:val="0"/>
                <w:numId w:val="11"/>
              </w:numPr>
              <w:spacing w:line="360" w:lineRule="auto"/>
              <w:ind w:left="319"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de</w:t>
            </w:r>
            <w:proofErr w:type="gramEnd"/>
            <w:r w:rsidRPr="00965099">
              <w:rPr>
                <w:rFonts w:ascii="Times New Roman" w:eastAsia="Times New Roman" w:hAnsi="Times New Roman" w:cs="Times New Roman"/>
                <w:color w:val="000000"/>
                <w:sz w:val="24"/>
                <w:szCs w:val="24"/>
              </w:rPr>
              <w:t xml:space="preserve"> força;</w:t>
            </w:r>
          </w:p>
          <w:p w14:paraId="56E4B1F7" w14:textId="77777777" w:rsidR="00965099" w:rsidRPr="00965099" w:rsidRDefault="00965099" w:rsidP="00965099">
            <w:pPr>
              <w:numPr>
                <w:ilvl w:val="0"/>
                <w:numId w:val="11"/>
              </w:numPr>
              <w:spacing w:line="360" w:lineRule="auto"/>
              <w:ind w:left="319"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habilidades</w:t>
            </w:r>
            <w:proofErr w:type="gramEnd"/>
            <w:r w:rsidRPr="00965099">
              <w:rPr>
                <w:rFonts w:ascii="Times New Roman" w:eastAsia="Times New Roman" w:hAnsi="Times New Roman" w:cs="Times New Roman"/>
                <w:color w:val="000000"/>
                <w:sz w:val="24"/>
                <w:szCs w:val="24"/>
              </w:rPr>
              <w:t xml:space="preserve"> manuais;</w:t>
            </w:r>
          </w:p>
          <w:p w14:paraId="1E8C234E" w14:textId="77777777" w:rsidR="00965099" w:rsidRPr="00965099" w:rsidRDefault="00965099" w:rsidP="00965099">
            <w:pPr>
              <w:numPr>
                <w:ilvl w:val="0"/>
                <w:numId w:val="11"/>
              </w:numPr>
              <w:spacing w:line="360" w:lineRule="auto"/>
              <w:ind w:left="319"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estabilizações</w:t>
            </w:r>
            <w:proofErr w:type="gramEnd"/>
            <w:r w:rsidRPr="00965099">
              <w:rPr>
                <w:rFonts w:ascii="Times New Roman" w:eastAsia="Times New Roman" w:hAnsi="Times New Roman" w:cs="Times New Roman"/>
                <w:color w:val="000000"/>
                <w:sz w:val="24"/>
                <w:szCs w:val="24"/>
              </w:rPr>
              <w:t xml:space="preserve"> (equilíbrio);</w:t>
            </w:r>
          </w:p>
          <w:p w14:paraId="01332142" w14:textId="77777777" w:rsidR="00965099" w:rsidRPr="00965099" w:rsidRDefault="00965099" w:rsidP="00965099">
            <w:pPr>
              <w:numPr>
                <w:ilvl w:val="0"/>
                <w:numId w:val="11"/>
              </w:numPr>
              <w:spacing w:line="360" w:lineRule="auto"/>
              <w:ind w:left="319"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deslocamentos</w:t>
            </w:r>
            <w:proofErr w:type="gramEnd"/>
            <w:r w:rsidRPr="00965099">
              <w:rPr>
                <w:rFonts w:ascii="Times New Roman" w:eastAsia="Times New Roman" w:hAnsi="Times New Roman" w:cs="Times New Roman"/>
                <w:color w:val="000000"/>
                <w:sz w:val="24"/>
                <w:szCs w:val="24"/>
              </w:rPr>
              <w:t xml:space="preserve"> variados;</w:t>
            </w:r>
          </w:p>
          <w:p w14:paraId="218FA41D" w14:textId="77777777" w:rsidR="00965099" w:rsidRPr="00965099" w:rsidRDefault="00965099" w:rsidP="00965099">
            <w:pPr>
              <w:numPr>
                <w:ilvl w:val="0"/>
                <w:numId w:val="11"/>
              </w:numPr>
              <w:spacing w:line="360" w:lineRule="auto"/>
              <w:ind w:left="319" w:right="4"/>
              <w:contextualSpacing/>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psicomotor</w:t>
            </w:r>
            <w:proofErr w:type="gramEnd"/>
            <w:r w:rsidRPr="00965099">
              <w:rPr>
                <w:rFonts w:ascii="Times New Roman" w:eastAsia="Times New Roman" w:hAnsi="Times New Roman" w:cs="Times New Roman"/>
                <w:sz w:val="24"/>
                <w:szCs w:val="24"/>
              </w:rPr>
              <w:t>;</w:t>
            </w:r>
          </w:p>
          <w:p w14:paraId="1E97BCC9" w14:textId="77777777" w:rsidR="00965099" w:rsidRPr="00965099" w:rsidRDefault="00965099" w:rsidP="00965099">
            <w:pPr>
              <w:numPr>
                <w:ilvl w:val="0"/>
                <w:numId w:val="11"/>
              </w:numPr>
              <w:spacing w:line="360" w:lineRule="auto"/>
              <w:ind w:left="319"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agilidade</w:t>
            </w:r>
            <w:proofErr w:type="gramEnd"/>
            <w:r w:rsidRPr="00965099">
              <w:rPr>
                <w:rFonts w:ascii="Times New Roman" w:eastAsia="Times New Roman" w:hAnsi="Times New Roman" w:cs="Times New Roman"/>
                <w:color w:val="000000"/>
                <w:sz w:val="24"/>
                <w:szCs w:val="24"/>
              </w:rPr>
              <w:t>.</w:t>
            </w:r>
          </w:p>
          <w:p w14:paraId="3E323E9A"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color w:val="000000"/>
                <w:sz w:val="24"/>
                <w:szCs w:val="24"/>
              </w:rPr>
              <w:t xml:space="preserve">- </w:t>
            </w:r>
            <w:r w:rsidRPr="00965099">
              <w:rPr>
                <w:rFonts w:ascii="Times New Roman" w:eastAsia="Times New Roman" w:hAnsi="Times New Roman" w:cs="Times New Roman"/>
                <w:b/>
                <w:color w:val="000000"/>
                <w:sz w:val="24"/>
                <w:szCs w:val="24"/>
              </w:rPr>
              <w:t>Expressões corporais.</w:t>
            </w:r>
          </w:p>
          <w:p w14:paraId="28987865"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 Gestos e movimentos culturais e simbólicos.</w:t>
            </w:r>
          </w:p>
          <w:p w14:paraId="7C4F7FC6"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lastRenderedPageBreak/>
              <w:t>- Brincadeiras de faz de conta e imitação.</w:t>
            </w:r>
          </w:p>
          <w:p w14:paraId="10E5BAE8"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 Atividades circenses.</w:t>
            </w:r>
          </w:p>
          <w:p w14:paraId="58400004"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 Atividades rítmicas expressivas.</w:t>
            </w:r>
          </w:p>
          <w:p w14:paraId="2A4D79F6"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 Movimentos ginásticos.</w:t>
            </w:r>
          </w:p>
          <w:p w14:paraId="794CAA68"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 Coordenação motora.</w:t>
            </w:r>
          </w:p>
          <w:p w14:paraId="0D324208"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 xml:space="preserve">- </w:t>
            </w:r>
            <w:r w:rsidRPr="00965099">
              <w:rPr>
                <w:rFonts w:ascii="Times New Roman" w:eastAsia="Times New Roman" w:hAnsi="Times New Roman" w:cs="Times New Roman"/>
                <w:b/>
                <w:sz w:val="24"/>
                <w:szCs w:val="24"/>
              </w:rPr>
              <w:t>Atividades Inclusivas.</w:t>
            </w:r>
          </w:p>
        </w:tc>
        <w:tc>
          <w:tcPr>
            <w:tcW w:w="6468" w:type="dxa"/>
            <w:tcBorders>
              <w:top w:val="single" w:sz="4" w:space="0" w:color="000000"/>
              <w:left w:val="single" w:sz="4" w:space="0" w:color="000000"/>
              <w:bottom w:val="single" w:sz="4" w:space="0" w:color="000000"/>
              <w:right w:val="single" w:sz="4" w:space="0" w:color="000000"/>
            </w:tcBorders>
          </w:tcPr>
          <w:p w14:paraId="5C1BF642"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lastRenderedPageBreak/>
              <w:t>Explorar vivências com diferentes forças, participando de atividades com uso de objetos variados e circuitos que envolvam o empurrar, o arremessar, o agarrar, conhecendo a própria força.</w:t>
            </w:r>
          </w:p>
          <w:p w14:paraId="37C33B83" w14:textId="77777777" w:rsidR="00965099" w:rsidRPr="00965099" w:rsidRDefault="00965099" w:rsidP="00965099">
            <w:pPr>
              <w:ind w:left="321" w:right="1"/>
              <w:contextualSpacing/>
              <w:jc w:val="both"/>
              <w:rPr>
                <w:rFonts w:ascii="Times New Roman" w:eastAsia="Times New Roman" w:hAnsi="Times New Roman" w:cs="Times New Roman"/>
                <w:sz w:val="24"/>
                <w:szCs w:val="24"/>
              </w:rPr>
            </w:pPr>
          </w:p>
          <w:p w14:paraId="57CEDBE4"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Coordenar, de forma gradativa habilidades manuais no atendimento adequado aos interesses e necessidades em situações diversas, ao interagir com crianças e adultos.</w:t>
            </w:r>
          </w:p>
          <w:p w14:paraId="35D6A8B9" w14:textId="77777777" w:rsidR="00965099" w:rsidRPr="00965099" w:rsidRDefault="00965099" w:rsidP="00965099">
            <w:pPr>
              <w:ind w:right="1"/>
              <w:jc w:val="both"/>
              <w:rPr>
                <w:rFonts w:ascii="Times New Roman" w:eastAsia="Times New Roman" w:hAnsi="Times New Roman" w:cs="Times New Roman"/>
                <w:color w:val="0070C0"/>
                <w:sz w:val="24"/>
                <w:szCs w:val="24"/>
              </w:rPr>
            </w:pPr>
          </w:p>
          <w:p w14:paraId="07139475"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t>Participar de diferentes movimentos de equilíbrio, deslocando o corpo por diferentes espaços, planos e áreas, orientando-se por noções como em frente, atrás, no alto, embaixo, dentro, fora, em cima, ao lado, etc.</w:t>
            </w:r>
          </w:p>
          <w:p w14:paraId="1532F86A" w14:textId="77777777" w:rsidR="00965099" w:rsidRPr="00965099" w:rsidRDefault="00965099" w:rsidP="00965099">
            <w:pPr>
              <w:ind w:right="1"/>
              <w:jc w:val="both"/>
              <w:rPr>
                <w:rFonts w:ascii="Times New Roman" w:eastAsia="Times New Roman" w:hAnsi="Times New Roman" w:cs="Times New Roman"/>
                <w:color w:val="000000"/>
                <w:sz w:val="24"/>
                <w:szCs w:val="24"/>
              </w:rPr>
            </w:pPr>
          </w:p>
          <w:p w14:paraId="5F70BEEA"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lastRenderedPageBreak/>
              <w:t>Identificar, de maneira gradativa, diferentes possibilidades de deslocamento, criando novas formas de se movimentar pelos espaços, explorando as habilidades motoras (pular, correr, andar, rastejar, equilibrar, saltar, saltitar, dançar e rolar).</w:t>
            </w:r>
          </w:p>
          <w:p w14:paraId="035910FF" w14:textId="77777777" w:rsidR="00965099" w:rsidRPr="00965099" w:rsidRDefault="00965099" w:rsidP="00965099">
            <w:pPr>
              <w:ind w:right="1"/>
              <w:jc w:val="both"/>
              <w:rPr>
                <w:rFonts w:ascii="Times New Roman" w:eastAsia="Times New Roman" w:hAnsi="Times New Roman" w:cs="Times New Roman"/>
                <w:sz w:val="24"/>
                <w:szCs w:val="24"/>
              </w:rPr>
            </w:pPr>
          </w:p>
          <w:p w14:paraId="0AEDAF07"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Ampliar o repertório psicomotor em circuitos de atividades variadas passando por obstáculos que permitem a exploração e a combinação dos movimentos, imitando outras crianças e os adultos, e seguindo orientações.</w:t>
            </w:r>
          </w:p>
          <w:p w14:paraId="5B604F59" w14:textId="77777777" w:rsidR="00965099" w:rsidRPr="00965099" w:rsidRDefault="00965099" w:rsidP="00965099">
            <w:pPr>
              <w:ind w:right="1"/>
              <w:jc w:val="both"/>
              <w:rPr>
                <w:rFonts w:ascii="Times New Roman" w:eastAsia="Times New Roman" w:hAnsi="Times New Roman" w:cs="Times New Roman"/>
                <w:sz w:val="24"/>
                <w:szCs w:val="24"/>
              </w:rPr>
            </w:pPr>
          </w:p>
          <w:p w14:paraId="18D0DED4"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atividades que envolvam agilidade, reconhecendo, de maneira gradativa, as limitações do corpo e as capacidades, participando de circuitos e deslocamentos em espaços (pular, andar, correr, saltar, dançar).</w:t>
            </w:r>
          </w:p>
          <w:p w14:paraId="20012829" w14:textId="77777777" w:rsidR="00965099" w:rsidRPr="00965099" w:rsidRDefault="00965099" w:rsidP="00965099">
            <w:pPr>
              <w:ind w:right="1"/>
              <w:jc w:val="both"/>
              <w:rPr>
                <w:rFonts w:ascii="Times New Roman" w:eastAsia="Times New Roman" w:hAnsi="Times New Roman" w:cs="Times New Roman"/>
                <w:sz w:val="24"/>
                <w:szCs w:val="24"/>
              </w:rPr>
            </w:pPr>
          </w:p>
          <w:p w14:paraId="676E68C3"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Criar movimentos, gestos, olhares e mímicas em brincadeiras, jogos e atividades artísticas como dança, teatro e música.</w:t>
            </w:r>
          </w:p>
          <w:p w14:paraId="11B5DFB4" w14:textId="77777777" w:rsidR="00965099" w:rsidRPr="00965099" w:rsidRDefault="00965099" w:rsidP="00965099">
            <w:pPr>
              <w:ind w:left="321" w:right="1"/>
              <w:contextualSpacing/>
              <w:jc w:val="both"/>
              <w:rPr>
                <w:rFonts w:ascii="Times New Roman" w:eastAsia="Times New Roman" w:hAnsi="Times New Roman" w:cs="Times New Roman"/>
                <w:sz w:val="24"/>
                <w:szCs w:val="24"/>
              </w:rPr>
            </w:pPr>
          </w:p>
          <w:p w14:paraId="0953AE39"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Apropriar-se de gestos e movimentos da cultura (local, regional, estrangeira e do país) no cuidado de si, nos jogos e brincadeiras.</w:t>
            </w:r>
          </w:p>
          <w:p w14:paraId="6A4F6C2A" w14:textId="77777777" w:rsidR="00965099" w:rsidRPr="00965099" w:rsidRDefault="00965099" w:rsidP="00965099">
            <w:pPr>
              <w:ind w:left="720"/>
              <w:contextualSpacing/>
              <w:rPr>
                <w:rFonts w:ascii="Times New Roman" w:eastAsia="Times New Roman" w:hAnsi="Times New Roman" w:cs="Times New Roman"/>
                <w:sz w:val="24"/>
                <w:szCs w:val="24"/>
              </w:rPr>
            </w:pPr>
          </w:p>
          <w:p w14:paraId="03F56E97"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de maneira gradativa, gestos e movimentos simbólicos durante as brincadeiras de faz de conta e de imitação.</w:t>
            </w:r>
          </w:p>
          <w:p w14:paraId="79A03679" w14:textId="77777777" w:rsidR="00965099" w:rsidRPr="00965099" w:rsidRDefault="00965099" w:rsidP="00965099">
            <w:pPr>
              <w:ind w:right="1"/>
              <w:jc w:val="both"/>
              <w:rPr>
                <w:rFonts w:ascii="Times New Roman" w:eastAsia="Times New Roman" w:hAnsi="Times New Roman" w:cs="Times New Roman"/>
                <w:color w:val="0070C0"/>
                <w:sz w:val="24"/>
                <w:szCs w:val="24"/>
              </w:rPr>
            </w:pPr>
          </w:p>
          <w:p w14:paraId="1256B2D3"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lastRenderedPageBreak/>
              <w:t>Participar de brincadeiras circenses, explorando formas de deslocamento no espaço, combinando movimentos (saltar, rolar, pendurar-se, equilibrar-se) e aparelhos (arco, tecido, trampolim, maças, entre outros), representados por meio do faz de conta.</w:t>
            </w:r>
          </w:p>
          <w:p w14:paraId="23170DAA" w14:textId="77777777" w:rsidR="00965099" w:rsidRPr="00965099" w:rsidRDefault="00965099" w:rsidP="00965099">
            <w:pPr>
              <w:ind w:left="720"/>
              <w:contextualSpacing/>
              <w:rPr>
                <w:rFonts w:ascii="Times New Roman" w:eastAsia="Times New Roman" w:hAnsi="Times New Roman" w:cs="Times New Roman"/>
                <w:sz w:val="24"/>
                <w:szCs w:val="24"/>
              </w:rPr>
            </w:pPr>
          </w:p>
          <w:p w14:paraId="4673F166"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Vivenciar atividades circenses como, andar sobre uma corda, girar o bambolê, carregar um objeto (bola) com uma mão só.</w:t>
            </w:r>
          </w:p>
          <w:p w14:paraId="6900AA32" w14:textId="77777777" w:rsidR="00965099" w:rsidRPr="00965099" w:rsidRDefault="00965099" w:rsidP="00965099">
            <w:pPr>
              <w:ind w:right="1"/>
              <w:jc w:val="both"/>
              <w:rPr>
                <w:rFonts w:ascii="Times New Roman" w:eastAsia="Times New Roman" w:hAnsi="Times New Roman" w:cs="Times New Roman"/>
                <w:color w:val="0070C0"/>
                <w:sz w:val="24"/>
                <w:szCs w:val="24"/>
              </w:rPr>
            </w:pPr>
          </w:p>
          <w:p w14:paraId="598E3FB1"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Perceber as possibilidades do corpo por meio da ginástica, demonstrando, de maneira gradativa, autonomia do próprio corpo na execução dos movimentos (rolar, saltar, equilibrar-se) e seguindo orientações.</w:t>
            </w:r>
          </w:p>
          <w:p w14:paraId="412E48FC" w14:textId="77777777" w:rsidR="00965099" w:rsidRPr="00965099" w:rsidRDefault="00965099" w:rsidP="00965099">
            <w:pPr>
              <w:ind w:right="1"/>
              <w:jc w:val="both"/>
              <w:rPr>
                <w:rFonts w:ascii="Times New Roman" w:eastAsia="Times New Roman" w:hAnsi="Times New Roman" w:cs="Times New Roman"/>
                <w:sz w:val="24"/>
                <w:szCs w:val="24"/>
              </w:rPr>
            </w:pPr>
          </w:p>
          <w:p w14:paraId="27B2C3AA"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Demonstrar controle e adequação do uso do corpo em brincadeiras e jogos, escuta e reconto de histórias, atividades artísticas, entre outras possibilidades.</w:t>
            </w:r>
          </w:p>
          <w:p w14:paraId="10091B9D" w14:textId="77777777" w:rsidR="00965099" w:rsidRPr="00965099" w:rsidRDefault="00965099" w:rsidP="00965099">
            <w:pPr>
              <w:ind w:left="720"/>
              <w:contextualSpacing/>
              <w:rPr>
                <w:rFonts w:ascii="Times New Roman" w:eastAsia="Times New Roman" w:hAnsi="Times New Roman" w:cs="Times New Roman"/>
                <w:sz w:val="24"/>
                <w:szCs w:val="24"/>
              </w:rPr>
            </w:pPr>
          </w:p>
          <w:p w14:paraId="48751B1E"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Participar de atividades motoras realizando movimentos cada vez mais precisos e seguros (correr, pular, escorregar, deslocar em diferentes espaços e direções).</w:t>
            </w:r>
          </w:p>
          <w:p w14:paraId="4F9E39DF" w14:textId="77777777" w:rsidR="00965099" w:rsidRPr="00965099" w:rsidRDefault="00965099" w:rsidP="00965099">
            <w:pPr>
              <w:ind w:right="1"/>
              <w:jc w:val="both"/>
              <w:rPr>
                <w:rFonts w:ascii="Times New Roman" w:eastAsia="Times New Roman" w:hAnsi="Times New Roman" w:cs="Times New Roman"/>
                <w:sz w:val="24"/>
                <w:szCs w:val="24"/>
              </w:rPr>
            </w:pPr>
          </w:p>
          <w:p w14:paraId="041EF00A" w14:textId="77777777" w:rsidR="00965099" w:rsidRPr="00965099" w:rsidRDefault="00965099" w:rsidP="00965099">
            <w:pPr>
              <w:numPr>
                <w:ilvl w:val="0"/>
                <w:numId w:val="10"/>
              </w:numPr>
              <w:ind w:left="321" w:right="1"/>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t>Explorar, gradativamente, as possibilidades de movimentar-se, criar e imitar gestos com o corpo, independente da condição (deficiência, transtornos globais de desenvolvimento e altas habilidades/superdotação) e se perceber como integrante do grupo.</w:t>
            </w:r>
          </w:p>
        </w:tc>
      </w:tr>
      <w:tr w:rsidR="00965099" w:rsidRPr="00965099" w14:paraId="2D8F755D" w14:textId="77777777" w:rsidTr="002202F9">
        <w:trPr>
          <w:trHeight w:val="1254"/>
        </w:trPr>
        <w:tc>
          <w:tcPr>
            <w:tcW w:w="15388"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E3A7B5D" w14:textId="77777777" w:rsidR="00965099" w:rsidRPr="00965099" w:rsidRDefault="00965099" w:rsidP="00965099">
            <w:pPr>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lastRenderedPageBreak/>
              <w:t>Recomendações ao professor/:</w:t>
            </w:r>
          </w:p>
          <w:p w14:paraId="149B624C" w14:textId="77777777" w:rsidR="00965099" w:rsidRPr="00965099" w:rsidRDefault="00965099" w:rsidP="00965099">
            <w:pPr>
              <w:numPr>
                <w:ilvl w:val="0"/>
                <w:numId w:val="25"/>
              </w:numPr>
              <w:spacing w:line="360" w:lineRule="auto"/>
              <w:ind w:right="4"/>
              <w:contextualSpacing/>
              <w:jc w:val="both"/>
              <w:rPr>
                <w:rFonts w:ascii="Times New Roman" w:eastAsia="Times New Roman" w:hAnsi="Times New Roman" w:cs="Times New Roman"/>
                <w:color w:val="4472C4" w:themeColor="accent1"/>
                <w:sz w:val="24"/>
                <w:szCs w:val="24"/>
              </w:rPr>
            </w:pPr>
            <w:r w:rsidRPr="00965099">
              <w:rPr>
                <w:rFonts w:ascii="Times New Roman" w:eastAsia="Times New Roman" w:hAnsi="Times New Roman" w:cs="Times New Roman"/>
                <w:sz w:val="24"/>
                <w:szCs w:val="24"/>
              </w:rPr>
              <w:t xml:space="preserve">Ampliar atividades para melhorar a força, estabilidade, agilidade e tempo de reação. </w:t>
            </w:r>
          </w:p>
          <w:p w14:paraId="2816CA56" w14:textId="77777777" w:rsidR="00965099" w:rsidRPr="00965099" w:rsidRDefault="00965099" w:rsidP="00965099">
            <w:pPr>
              <w:numPr>
                <w:ilvl w:val="0"/>
                <w:numId w:val="25"/>
              </w:numPr>
              <w:spacing w:line="360" w:lineRule="auto"/>
              <w:ind w:right="4"/>
              <w:contextualSpacing/>
              <w:jc w:val="both"/>
              <w:rPr>
                <w:rFonts w:ascii="Times New Roman" w:eastAsia="Times New Roman" w:hAnsi="Times New Roman" w:cs="Times New Roman"/>
                <w:color w:val="4472C4" w:themeColor="accent1"/>
                <w:sz w:val="24"/>
                <w:szCs w:val="24"/>
              </w:rPr>
            </w:pPr>
            <w:r w:rsidRPr="00965099">
              <w:rPr>
                <w:rFonts w:ascii="Times New Roman" w:eastAsia="Times New Roman" w:hAnsi="Times New Roman" w:cs="Times New Roman"/>
                <w:sz w:val="24"/>
                <w:szCs w:val="24"/>
              </w:rPr>
              <w:t xml:space="preserve">Retomar atividades de deslocamentos variados, assim como inserir pequenos circuitos. </w:t>
            </w:r>
          </w:p>
          <w:p w14:paraId="0D5D1F16" w14:textId="77777777" w:rsidR="00965099" w:rsidRPr="00965099" w:rsidRDefault="00965099" w:rsidP="00965099">
            <w:pPr>
              <w:numPr>
                <w:ilvl w:val="0"/>
                <w:numId w:val="25"/>
              </w:numPr>
              <w:spacing w:line="360" w:lineRule="auto"/>
              <w:ind w:right="4"/>
              <w:contextualSpacing/>
              <w:jc w:val="both"/>
              <w:rPr>
                <w:rFonts w:ascii="Times New Roman" w:eastAsia="Times New Roman" w:hAnsi="Times New Roman" w:cs="Times New Roman"/>
                <w:color w:val="4472C4" w:themeColor="accent1"/>
                <w:sz w:val="24"/>
                <w:szCs w:val="24"/>
              </w:rPr>
            </w:pPr>
            <w:r w:rsidRPr="00965099">
              <w:rPr>
                <w:rFonts w:ascii="Times New Roman" w:eastAsia="Times New Roman" w:hAnsi="Times New Roman" w:cs="Times New Roman"/>
                <w:sz w:val="24"/>
                <w:szCs w:val="24"/>
              </w:rPr>
              <w:t xml:space="preserve">Acrescentar o repertório de atividades rítmicas e expressivas por meio das brincadeiras cantadas e músicas, observando se a criança consegue repetir livremente gestos e movimentos. </w:t>
            </w:r>
          </w:p>
          <w:p w14:paraId="487E3A4D" w14:textId="77777777" w:rsidR="00965099" w:rsidRPr="00965099" w:rsidRDefault="00965099" w:rsidP="00965099">
            <w:pPr>
              <w:numPr>
                <w:ilvl w:val="0"/>
                <w:numId w:val="25"/>
              </w:numPr>
              <w:spacing w:line="360" w:lineRule="auto"/>
              <w:ind w:right="4"/>
              <w:contextualSpacing/>
              <w:jc w:val="both"/>
              <w:rPr>
                <w:rFonts w:ascii="Times New Roman" w:eastAsia="Times New Roman" w:hAnsi="Times New Roman" w:cs="Times New Roman"/>
                <w:color w:val="4472C4" w:themeColor="accent1"/>
                <w:sz w:val="24"/>
                <w:szCs w:val="24"/>
              </w:rPr>
            </w:pPr>
            <w:r w:rsidRPr="00965099">
              <w:rPr>
                <w:rFonts w:ascii="Times New Roman" w:eastAsia="Times New Roman" w:hAnsi="Times New Roman" w:cs="Times New Roman"/>
                <w:sz w:val="24"/>
                <w:szCs w:val="24"/>
              </w:rPr>
              <w:t>Organizar as atividades para participação e inclusão de todas as crianças, quando necessário, adaptar os circuitos, as atividades de expressões corporais, atividades circenses e os movimentos ginásticos</w:t>
            </w:r>
          </w:p>
        </w:tc>
      </w:tr>
      <w:tr w:rsidR="00965099" w:rsidRPr="00965099" w14:paraId="65FC21D7" w14:textId="77777777" w:rsidTr="002202F9">
        <w:trPr>
          <w:trHeight w:val="68"/>
        </w:trPr>
        <w:tc>
          <w:tcPr>
            <w:tcW w:w="15388" w:type="dxa"/>
            <w:gridSpan w:val="4"/>
            <w:tcBorders>
              <w:top w:val="nil"/>
              <w:left w:val="nil"/>
              <w:bottom w:val="single" w:sz="4" w:space="0" w:color="auto"/>
              <w:right w:val="nil"/>
            </w:tcBorders>
          </w:tcPr>
          <w:p w14:paraId="73963F02" w14:textId="77777777" w:rsidR="00965099" w:rsidRPr="00965099" w:rsidRDefault="00965099" w:rsidP="00965099">
            <w:pPr>
              <w:rPr>
                <w:rFonts w:ascii="Times New Roman" w:eastAsia="Times New Roman" w:hAnsi="Times New Roman" w:cs="Times New Roman"/>
                <w:b/>
                <w:color w:val="000000"/>
                <w:sz w:val="24"/>
                <w:szCs w:val="24"/>
              </w:rPr>
            </w:pPr>
          </w:p>
        </w:tc>
      </w:tr>
      <w:tr w:rsidR="00965099" w:rsidRPr="00965099" w14:paraId="0518012C" w14:textId="77777777" w:rsidTr="002202F9">
        <w:trPr>
          <w:trHeight w:val="434"/>
        </w:trPr>
        <w:tc>
          <w:tcPr>
            <w:tcW w:w="15388" w:type="dxa"/>
            <w:gridSpan w:val="4"/>
            <w:tcBorders>
              <w:top w:val="single" w:sz="4" w:space="0" w:color="auto"/>
              <w:left w:val="single" w:sz="4" w:space="0" w:color="000000"/>
              <w:bottom w:val="single" w:sz="4" w:space="0" w:color="000000"/>
              <w:right w:val="single" w:sz="4" w:space="0" w:color="000000"/>
            </w:tcBorders>
            <w:shd w:val="clear" w:color="auto" w:fill="FFD966" w:themeFill="accent4" w:themeFillTint="99"/>
          </w:tcPr>
          <w:p w14:paraId="14AB2786" w14:textId="77777777" w:rsidR="00965099" w:rsidRPr="00965099" w:rsidRDefault="00965099" w:rsidP="00965099">
            <w:pP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Campo de Experiências:</w:t>
            </w:r>
            <w:r w:rsidRPr="00965099">
              <w:rPr>
                <w:rFonts w:ascii="Times New Roman" w:eastAsia="Times New Roman" w:hAnsi="Times New Roman" w:cs="Times New Roman"/>
                <w:color w:val="000000"/>
                <w:sz w:val="24"/>
                <w:szCs w:val="24"/>
              </w:rPr>
              <w:t xml:space="preserve"> </w:t>
            </w:r>
            <w:r w:rsidRPr="00965099">
              <w:rPr>
                <w:rFonts w:ascii="Times New Roman" w:eastAsia="Times New Roman" w:hAnsi="Times New Roman" w:cs="Times New Roman"/>
                <w:b/>
                <w:color w:val="000000"/>
                <w:sz w:val="24"/>
                <w:szCs w:val="24"/>
              </w:rPr>
              <w:t>TRAÇOS, SONS, CORES E FORMAS</w:t>
            </w:r>
            <w:r w:rsidRPr="00965099">
              <w:rPr>
                <w:rFonts w:ascii="Times New Roman" w:eastAsia="Times New Roman" w:hAnsi="Times New Roman" w:cs="Times New Roman"/>
                <w:color w:val="000000"/>
                <w:sz w:val="24"/>
                <w:szCs w:val="24"/>
              </w:rPr>
              <w:t xml:space="preserve"> </w:t>
            </w:r>
          </w:p>
        </w:tc>
      </w:tr>
      <w:tr w:rsidR="00965099" w:rsidRPr="00965099" w14:paraId="446E58D6" w14:textId="77777777" w:rsidTr="002202F9">
        <w:trPr>
          <w:trHeight w:val="908"/>
        </w:trPr>
        <w:tc>
          <w:tcPr>
            <w:tcW w:w="15388" w:type="dxa"/>
            <w:gridSpan w:val="4"/>
            <w:tcBorders>
              <w:top w:val="single" w:sz="4" w:space="0" w:color="000000"/>
              <w:left w:val="single" w:sz="4" w:space="0" w:color="000000"/>
              <w:bottom w:val="single" w:sz="4" w:space="0" w:color="000000"/>
              <w:right w:val="single" w:sz="4" w:space="0" w:color="000000"/>
            </w:tcBorders>
          </w:tcPr>
          <w:p w14:paraId="04F19F06" w14:textId="77777777" w:rsidR="00965099" w:rsidRPr="00965099" w:rsidRDefault="00965099" w:rsidP="00965099">
            <w:pPr>
              <w:spacing w:line="360" w:lineRule="auto"/>
              <w:ind w:right="60"/>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Ementa do Campo de Experiências: </w:t>
            </w:r>
            <w:r w:rsidRPr="00965099">
              <w:rPr>
                <w:rFonts w:ascii="Times New Roman" w:eastAsia="Times New Roman" w:hAnsi="Times New Roman" w:cs="Times New Roman"/>
                <w:color w:val="000000"/>
                <w:sz w:val="24"/>
                <w:szCs w:val="24"/>
              </w:rPr>
              <w:t>Neste campo, deve-se considerar que o bebê e a criança muito pequena necessitam vivenciar diferentes sensações, reconhecer a diversidade de cores, texturas, formas e músicas. Explorar diferentes atividades, que objetivem a vivência e reconhecimento de traços, sons, cores e formas que contribuirão para a criança manifestar suas culturas, assim como apropriar-se das diferentes manifestações culturais, artísticas, sociais, científicas, locais e universais. Dessa forma, o professor de Educação Física deve possibilitar o trabalho de autoria coletiva e individual, assim como a participação em diferentes tempos e espaços, nos quais a criança possa apropriar se de conhecimentos e aprendizagens em diferentes linguagens, ampliando o repertório de experiências e vivências artísticas e de movimento.</w:t>
            </w:r>
          </w:p>
        </w:tc>
      </w:tr>
      <w:tr w:rsidR="00965099" w:rsidRPr="00965099" w14:paraId="3CAAA41C" w14:textId="77777777" w:rsidTr="002202F9">
        <w:trPr>
          <w:trHeight w:val="677"/>
        </w:trPr>
        <w:tc>
          <w:tcPr>
            <w:tcW w:w="5040"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852D14C" w14:textId="77777777" w:rsidR="00965099" w:rsidRPr="00965099" w:rsidRDefault="00965099" w:rsidP="00965099">
            <w:pPr>
              <w:ind w:right="64"/>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Direitos de aprendizagens </w:t>
            </w:r>
          </w:p>
        </w:tc>
        <w:tc>
          <w:tcPr>
            <w:tcW w:w="388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C343C5A" w14:textId="77777777" w:rsidR="00965099" w:rsidRPr="00965099" w:rsidRDefault="00965099" w:rsidP="00965099">
            <w:pPr>
              <w:ind w:right="65"/>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Objetos de conhecimento</w:t>
            </w:r>
          </w:p>
        </w:tc>
        <w:tc>
          <w:tcPr>
            <w:tcW w:w="646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AFC5089" w14:textId="77777777" w:rsidR="00965099" w:rsidRPr="00965099" w:rsidRDefault="00965099" w:rsidP="00965099">
            <w:pPr>
              <w:ind w:left="47"/>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Objetivos de aprendizagem e desenvolvimento </w:t>
            </w:r>
          </w:p>
        </w:tc>
      </w:tr>
      <w:tr w:rsidR="00965099" w:rsidRPr="00965099" w14:paraId="6A92A975" w14:textId="77777777" w:rsidTr="002202F9">
        <w:trPr>
          <w:trHeight w:val="1901"/>
        </w:trPr>
        <w:tc>
          <w:tcPr>
            <w:tcW w:w="5040" w:type="dxa"/>
            <w:gridSpan w:val="2"/>
            <w:tcBorders>
              <w:top w:val="single" w:sz="4" w:space="0" w:color="000000"/>
              <w:left w:val="single" w:sz="4" w:space="0" w:color="000000"/>
              <w:bottom w:val="single" w:sz="4" w:space="0" w:color="auto"/>
              <w:right w:val="single" w:sz="4" w:space="0" w:color="000000"/>
            </w:tcBorders>
          </w:tcPr>
          <w:p w14:paraId="7966A840" w14:textId="77777777" w:rsidR="00965099" w:rsidRPr="00965099" w:rsidRDefault="00965099" w:rsidP="00965099">
            <w:pPr>
              <w:numPr>
                <w:ilvl w:val="0"/>
                <w:numId w:val="8"/>
              </w:numPr>
              <w:spacing w:line="360" w:lineRule="auto"/>
              <w:ind w:left="283" w:right="6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lastRenderedPageBreak/>
              <w:t xml:space="preserve">Conviver </w:t>
            </w:r>
            <w:r w:rsidRPr="00965099">
              <w:rPr>
                <w:rFonts w:ascii="Times New Roman" w:eastAsia="Times New Roman" w:hAnsi="Times New Roman" w:cs="Times New Roman"/>
                <w:color w:val="000000"/>
                <w:sz w:val="24"/>
                <w:szCs w:val="24"/>
              </w:rPr>
              <w:t>com seus pares e com diferentes culturas.</w:t>
            </w:r>
          </w:p>
          <w:p w14:paraId="72519688" w14:textId="77777777" w:rsidR="00965099" w:rsidRPr="00965099" w:rsidRDefault="00965099" w:rsidP="00965099">
            <w:pPr>
              <w:numPr>
                <w:ilvl w:val="0"/>
                <w:numId w:val="8"/>
              </w:numPr>
              <w:spacing w:line="360" w:lineRule="auto"/>
              <w:ind w:left="283" w:right="6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Brincar</w:t>
            </w:r>
            <w:r w:rsidRPr="00965099">
              <w:rPr>
                <w:rFonts w:ascii="Times New Roman" w:eastAsia="Times New Roman" w:hAnsi="Times New Roman" w:cs="Times New Roman"/>
                <w:color w:val="000000"/>
                <w:sz w:val="24"/>
                <w:szCs w:val="24"/>
              </w:rPr>
              <w:t xml:space="preserve"> com diferentes atividades corporais e jogos culturais.</w:t>
            </w:r>
          </w:p>
          <w:p w14:paraId="3F08E634" w14:textId="77777777" w:rsidR="00965099" w:rsidRPr="00965099" w:rsidRDefault="00965099" w:rsidP="00965099">
            <w:pPr>
              <w:numPr>
                <w:ilvl w:val="0"/>
                <w:numId w:val="8"/>
              </w:numPr>
              <w:spacing w:line="360" w:lineRule="auto"/>
              <w:ind w:left="283" w:right="6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Participar</w:t>
            </w:r>
            <w:r w:rsidRPr="00965099">
              <w:rPr>
                <w:rFonts w:ascii="Times New Roman" w:eastAsia="Times New Roman" w:hAnsi="Times New Roman" w:cs="Times New Roman"/>
                <w:color w:val="000000"/>
                <w:sz w:val="24"/>
                <w:szCs w:val="24"/>
              </w:rPr>
              <w:t xml:space="preserve"> de diferentes manifestações artísticas e culturais.</w:t>
            </w:r>
          </w:p>
          <w:p w14:paraId="53742A09" w14:textId="77777777" w:rsidR="00965099" w:rsidRPr="00965099" w:rsidRDefault="00965099" w:rsidP="00965099">
            <w:pPr>
              <w:numPr>
                <w:ilvl w:val="0"/>
                <w:numId w:val="8"/>
              </w:numPr>
              <w:spacing w:line="360" w:lineRule="auto"/>
              <w:ind w:left="283" w:right="6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Expressar</w:t>
            </w:r>
            <w:r w:rsidRPr="00965099">
              <w:rPr>
                <w:rFonts w:ascii="Times New Roman" w:eastAsia="Times New Roman" w:hAnsi="Times New Roman" w:cs="Times New Roman"/>
                <w:color w:val="000000"/>
                <w:sz w:val="24"/>
                <w:szCs w:val="24"/>
              </w:rPr>
              <w:t xml:space="preserve"> por meio do movimento diferentes culturas.</w:t>
            </w:r>
          </w:p>
          <w:p w14:paraId="2A7D909C" w14:textId="77777777" w:rsidR="00965099" w:rsidRPr="00965099" w:rsidRDefault="00965099" w:rsidP="00965099">
            <w:pPr>
              <w:numPr>
                <w:ilvl w:val="0"/>
                <w:numId w:val="8"/>
              </w:numPr>
              <w:spacing w:line="360" w:lineRule="auto"/>
              <w:ind w:left="283" w:right="6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Explorar</w:t>
            </w:r>
            <w:r w:rsidRPr="00965099">
              <w:rPr>
                <w:rFonts w:ascii="Times New Roman" w:eastAsia="Times New Roman" w:hAnsi="Times New Roman" w:cs="Times New Roman"/>
                <w:color w:val="000000"/>
                <w:sz w:val="24"/>
                <w:szCs w:val="24"/>
              </w:rPr>
              <w:t xml:space="preserve"> as possibilidades de movimentos gestuais, sentimentos e sensações.</w:t>
            </w:r>
          </w:p>
          <w:p w14:paraId="2E217562" w14:textId="77777777" w:rsidR="00965099" w:rsidRPr="00965099" w:rsidRDefault="00965099" w:rsidP="00965099">
            <w:pPr>
              <w:numPr>
                <w:ilvl w:val="0"/>
                <w:numId w:val="8"/>
              </w:numPr>
              <w:spacing w:line="360" w:lineRule="auto"/>
              <w:ind w:left="283" w:right="63"/>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Conhecer-se</w:t>
            </w:r>
            <w:r w:rsidRPr="00965099">
              <w:rPr>
                <w:rFonts w:ascii="Times New Roman" w:eastAsia="Times New Roman" w:hAnsi="Times New Roman" w:cs="Times New Roman"/>
                <w:color w:val="000000"/>
                <w:sz w:val="24"/>
                <w:szCs w:val="24"/>
              </w:rPr>
              <w:t xml:space="preserve"> e reconhecer as diferentes culturas por meio da ludicidade.</w:t>
            </w:r>
          </w:p>
        </w:tc>
        <w:tc>
          <w:tcPr>
            <w:tcW w:w="3880" w:type="dxa"/>
            <w:tcBorders>
              <w:top w:val="single" w:sz="4" w:space="0" w:color="000000"/>
              <w:left w:val="single" w:sz="4" w:space="0" w:color="000000"/>
              <w:bottom w:val="single" w:sz="4" w:space="0" w:color="auto"/>
              <w:right w:val="single" w:sz="4" w:space="0" w:color="000000"/>
            </w:tcBorders>
          </w:tcPr>
          <w:p w14:paraId="54A0F9BB"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Brincadeiras e jogos de:</w:t>
            </w:r>
          </w:p>
          <w:p w14:paraId="3E995F90"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manifestação</w:t>
            </w:r>
            <w:proofErr w:type="gramEnd"/>
            <w:r w:rsidRPr="00965099">
              <w:rPr>
                <w:rFonts w:ascii="Times New Roman" w:eastAsia="Times New Roman" w:hAnsi="Times New Roman" w:cs="Times New Roman"/>
                <w:color w:val="000000"/>
                <w:sz w:val="24"/>
                <w:szCs w:val="24"/>
              </w:rPr>
              <w:t xml:space="preserve"> cultural de matriz africana e</w:t>
            </w:r>
            <w:r w:rsidRPr="00965099">
              <w:rPr>
                <w:rFonts w:ascii="Times New Roman" w:eastAsia="Times New Roman" w:hAnsi="Times New Roman" w:cs="Times New Roman"/>
                <w:sz w:val="24"/>
                <w:szCs w:val="24"/>
              </w:rPr>
              <w:t xml:space="preserve"> </w:t>
            </w:r>
            <w:r w:rsidRPr="00965099">
              <w:rPr>
                <w:rFonts w:ascii="Times New Roman" w:eastAsia="Times New Roman" w:hAnsi="Times New Roman" w:cs="Times New Roman"/>
                <w:color w:val="000000"/>
                <w:sz w:val="24"/>
                <w:szCs w:val="24"/>
              </w:rPr>
              <w:t xml:space="preserve">indígena; </w:t>
            </w:r>
          </w:p>
          <w:p w14:paraId="1CF3EEFB"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construção</w:t>
            </w:r>
            <w:proofErr w:type="gramEnd"/>
            <w:r w:rsidRPr="00965099">
              <w:rPr>
                <w:rFonts w:ascii="Times New Roman" w:eastAsia="Times New Roman" w:hAnsi="Times New Roman" w:cs="Times New Roman"/>
                <w:color w:val="000000"/>
                <w:sz w:val="24"/>
                <w:szCs w:val="24"/>
              </w:rPr>
              <w:t xml:space="preserve"> e encaixe;</w:t>
            </w:r>
          </w:p>
          <w:p w14:paraId="5523DA97"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sonoros</w:t>
            </w:r>
            <w:proofErr w:type="gramEnd"/>
            <w:r w:rsidRPr="00965099">
              <w:rPr>
                <w:rFonts w:ascii="Times New Roman" w:eastAsia="Times New Roman" w:hAnsi="Times New Roman" w:cs="Times New Roman"/>
                <w:color w:val="000000"/>
                <w:sz w:val="24"/>
                <w:szCs w:val="24"/>
              </w:rPr>
              <w:t>;</w:t>
            </w:r>
          </w:p>
          <w:p w14:paraId="5B85B0AA"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materiais</w:t>
            </w:r>
            <w:proofErr w:type="gramEnd"/>
            <w:r w:rsidRPr="00965099">
              <w:rPr>
                <w:rFonts w:ascii="Times New Roman" w:eastAsia="Times New Roman" w:hAnsi="Times New Roman" w:cs="Times New Roman"/>
                <w:color w:val="000000"/>
                <w:sz w:val="24"/>
                <w:szCs w:val="24"/>
              </w:rPr>
              <w:t xml:space="preserve"> recicláveis;</w:t>
            </w:r>
          </w:p>
          <w:p w14:paraId="32D7537C"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natureza</w:t>
            </w:r>
            <w:proofErr w:type="gramEnd"/>
            <w:r w:rsidRPr="00965099">
              <w:rPr>
                <w:rFonts w:ascii="Times New Roman" w:eastAsia="Times New Roman" w:hAnsi="Times New Roman" w:cs="Times New Roman"/>
                <w:sz w:val="24"/>
                <w:szCs w:val="24"/>
              </w:rPr>
              <w:t>;</w:t>
            </w:r>
          </w:p>
          <w:p w14:paraId="09AA7AD7"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faz</w:t>
            </w:r>
            <w:proofErr w:type="gramEnd"/>
            <w:r w:rsidRPr="00965099">
              <w:rPr>
                <w:rFonts w:ascii="Times New Roman" w:eastAsia="Times New Roman" w:hAnsi="Times New Roman" w:cs="Times New Roman"/>
                <w:color w:val="000000"/>
                <w:sz w:val="24"/>
                <w:szCs w:val="24"/>
              </w:rPr>
              <w:t xml:space="preserve"> de conta;</w:t>
            </w:r>
          </w:p>
          <w:p w14:paraId="6C3745D2"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cantadas</w:t>
            </w:r>
            <w:proofErr w:type="gramEnd"/>
            <w:r w:rsidRPr="00965099">
              <w:rPr>
                <w:rFonts w:ascii="Times New Roman" w:eastAsia="Times New Roman" w:hAnsi="Times New Roman" w:cs="Times New Roman"/>
                <w:color w:val="000000"/>
                <w:sz w:val="24"/>
                <w:szCs w:val="24"/>
              </w:rPr>
              <w:t>, expressivas e rítmicas;</w:t>
            </w:r>
          </w:p>
          <w:p w14:paraId="1F7E8094"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sensoriais</w:t>
            </w:r>
            <w:proofErr w:type="gramEnd"/>
            <w:r w:rsidRPr="00965099">
              <w:rPr>
                <w:rFonts w:ascii="Times New Roman" w:eastAsia="Times New Roman" w:hAnsi="Times New Roman" w:cs="Times New Roman"/>
                <w:color w:val="000000"/>
                <w:sz w:val="24"/>
                <w:szCs w:val="24"/>
              </w:rPr>
              <w:t>;</w:t>
            </w:r>
          </w:p>
          <w:p w14:paraId="531767D6"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cultura</w:t>
            </w:r>
            <w:proofErr w:type="gramEnd"/>
            <w:r w:rsidRPr="00965099">
              <w:rPr>
                <w:rFonts w:ascii="Times New Roman" w:eastAsia="Times New Roman" w:hAnsi="Times New Roman" w:cs="Times New Roman"/>
                <w:color w:val="000000"/>
                <w:sz w:val="24"/>
                <w:szCs w:val="24"/>
              </w:rPr>
              <w:t xml:space="preserve"> popular;</w:t>
            </w:r>
          </w:p>
          <w:p w14:paraId="43F74DD1"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culturais</w:t>
            </w:r>
            <w:proofErr w:type="gramEnd"/>
            <w:r w:rsidRPr="00965099">
              <w:rPr>
                <w:rFonts w:ascii="Times New Roman" w:eastAsia="Times New Roman" w:hAnsi="Times New Roman" w:cs="Times New Roman"/>
                <w:color w:val="000000"/>
                <w:sz w:val="24"/>
                <w:szCs w:val="24"/>
              </w:rPr>
              <w:t xml:space="preserve"> (</w:t>
            </w:r>
            <w:r w:rsidRPr="00965099">
              <w:rPr>
                <w:rFonts w:ascii="Times New Roman" w:eastAsia="Times New Roman" w:hAnsi="Times New Roman" w:cs="Times New Roman"/>
                <w:sz w:val="24"/>
                <w:szCs w:val="24"/>
              </w:rPr>
              <w:t>de matriz africana, indígena, quilombola, europeia);</w:t>
            </w:r>
          </w:p>
          <w:p w14:paraId="017112F0" w14:textId="77777777" w:rsidR="00965099" w:rsidRPr="00965099" w:rsidRDefault="00965099" w:rsidP="00965099">
            <w:pPr>
              <w:numPr>
                <w:ilvl w:val="0"/>
                <w:numId w:val="12"/>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sz w:val="24"/>
                <w:szCs w:val="24"/>
              </w:rPr>
              <w:t>tradicionais</w:t>
            </w:r>
            <w:proofErr w:type="gramEnd"/>
            <w:r w:rsidRPr="00965099">
              <w:rPr>
                <w:rFonts w:ascii="Times New Roman" w:eastAsia="Times New Roman" w:hAnsi="Times New Roman" w:cs="Times New Roman"/>
                <w:sz w:val="24"/>
                <w:szCs w:val="24"/>
              </w:rPr>
              <w:t xml:space="preserve"> (locais e universais).</w:t>
            </w:r>
          </w:p>
          <w:p w14:paraId="69F023A7" w14:textId="77777777" w:rsidR="00965099" w:rsidRPr="00965099" w:rsidRDefault="00965099" w:rsidP="00965099">
            <w:pPr>
              <w:spacing w:line="360" w:lineRule="auto"/>
              <w:ind w:left="366" w:right="4"/>
              <w:contextualSpacing/>
              <w:jc w:val="both"/>
              <w:rPr>
                <w:rFonts w:ascii="Times New Roman" w:eastAsia="Times New Roman" w:hAnsi="Times New Roman" w:cs="Times New Roman"/>
                <w:color w:val="000000"/>
                <w:sz w:val="24"/>
                <w:szCs w:val="24"/>
              </w:rPr>
            </w:pPr>
          </w:p>
          <w:p w14:paraId="3C94ACCA"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 Danças folclóricas (cultural, local, regional, entre outras).</w:t>
            </w:r>
          </w:p>
          <w:p w14:paraId="2EB58EA3"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 Atividades inclusivas.</w:t>
            </w:r>
          </w:p>
        </w:tc>
        <w:tc>
          <w:tcPr>
            <w:tcW w:w="6468" w:type="dxa"/>
            <w:tcBorders>
              <w:top w:val="single" w:sz="4" w:space="0" w:color="000000"/>
              <w:left w:val="single" w:sz="4" w:space="0" w:color="000000"/>
              <w:bottom w:val="single" w:sz="4" w:space="0" w:color="auto"/>
              <w:right w:val="single" w:sz="4" w:space="0" w:color="000000"/>
            </w:tcBorders>
          </w:tcPr>
          <w:p w14:paraId="062DC11C" w14:textId="77777777" w:rsidR="00965099" w:rsidRPr="00965099" w:rsidRDefault="00965099" w:rsidP="00965099">
            <w:pPr>
              <w:numPr>
                <w:ilvl w:val="0"/>
                <w:numId w:val="13"/>
              </w:numPr>
              <w:ind w:left="463" w:hanging="426"/>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Conhecer e vivenciar por meio da ludicidade a cultura africana e indígena, conhecendo as produções culturais (jogos, brincadeiras, comidas, danças, músicas, arte, vestimentas, entre outros).</w:t>
            </w:r>
          </w:p>
          <w:p w14:paraId="24560400" w14:textId="77777777" w:rsidR="00965099" w:rsidRPr="00965099" w:rsidRDefault="00965099" w:rsidP="00965099">
            <w:pPr>
              <w:ind w:left="463"/>
              <w:contextualSpacing/>
              <w:jc w:val="both"/>
              <w:rPr>
                <w:rFonts w:ascii="Times New Roman" w:eastAsia="Times New Roman" w:hAnsi="Times New Roman" w:cs="Times New Roman"/>
                <w:sz w:val="24"/>
                <w:szCs w:val="24"/>
              </w:rPr>
            </w:pPr>
          </w:p>
          <w:p w14:paraId="12E429A7" w14:textId="77777777" w:rsidR="00965099" w:rsidRPr="00965099" w:rsidRDefault="00965099" w:rsidP="00965099">
            <w:pPr>
              <w:numPr>
                <w:ilvl w:val="0"/>
                <w:numId w:val="13"/>
              </w:numPr>
              <w:ind w:left="463" w:hanging="426"/>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Construir instrumentos sonoros com elementos da natureza e com materiais recicláveis, explorar a bandinha musical, vivenciando experiências auditivas, táteis e visuais.</w:t>
            </w:r>
          </w:p>
          <w:p w14:paraId="561EA13E" w14:textId="77777777" w:rsidR="00965099" w:rsidRPr="00965099" w:rsidRDefault="00965099" w:rsidP="00965099">
            <w:pPr>
              <w:jc w:val="both"/>
              <w:rPr>
                <w:rFonts w:ascii="Times New Roman" w:eastAsia="Times New Roman" w:hAnsi="Times New Roman" w:cs="Times New Roman"/>
                <w:sz w:val="24"/>
                <w:szCs w:val="24"/>
              </w:rPr>
            </w:pPr>
          </w:p>
          <w:p w14:paraId="701C9C7D" w14:textId="77777777" w:rsidR="00965099" w:rsidRPr="00965099" w:rsidRDefault="00965099" w:rsidP="00965099">
            <w:pPr>
              <w:numPr>
                <w:ilvl w:val="0"/>
                <w:numId w:val="13"/>
              </w:numPr>
              <w:ind w:left="463" w:hanging="426"/>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Utilizar sons produzidos por materiais, objetos e instrumentos musicais vivenciando brincadeiras de faz de conta, encenações, criações musicais, entre outras.</w:t>
            </w:r>
          </w:p>
          <w:p w14:paraId="14AC66DE" w14:textId="77777777" w:rsidR="00965099" w:rsidRPr="00965099" w:rsidRDefault="00965099" w:rsidP="00965099">
            <w:pPr>
              <w:jc w:val="both"/>
              <w:rPr>
                <w:rFonts w:ascii="Times New Roman" w:eastAsia="Times New Roman" w:hAnsi="Times New Roman" w:cs="Times New Roman"/>
                <w:color w:val="0070C0"/>
                <w:sz w:val="24"/>
                <w:szCs w:val="24"/>
              </w:rPr>
            </w:pPr>
          </w:p>
          <w:p w14:paraId="34F30514" w14:textId="77777777" w:rsidR="00965099" w:rsidRPr="00965099" w:rsidRDefault="00965099" w:rsidP="00965099">
            <w:pPr>
              <w:numPr>
                <w:ilvl w:val="0"/>
                <w:numId w:val="13"/>
              </w:numPr>
              <w:ind w:left="463" w:hanging="426"/>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Utilizar diferentes fontes sonoras disponíveis no ambiente em brincadeiras cantadas, canções, músicas e melodias.</w:t>
            </w:r>
          </w:p>
          <w:p w14:paraId="6A168D1B" w14:textId="77777777" w:rsidR="00965099" w:rsidRPr="00965099" w:rsidRDefault="00965099" w:rsidP="00965099">
            <w:pPr>
              <w:jc w:val="both"/>
              <w:rPr>
                <w:rFonts w:ascii="Times New Roman" w:eastAsia="Times New Roman" w:hAnsi="Times New Roman" w:cs="Times New Roman"/>
                <w:color w:val="0070C0"/>
                <w:sz w:val="24"/>
                <w:szCs w:val="24"/>
              </w:rPr>
            </w:pPr>
          </w:p>
          <w:p w14:paraId="7E303187" w14:textId="77777777" w:rsidR="00965099" w:rsidRPr="00965099" w:rsidRDefault="00965099" w:rsidP="00965099">
            <w:pPr>
              <w:numPr>
                <w:ilvl w:val="0"/>
                <w:numId w:val="20"/>
              </w:numPr>
              <w:ind w:left="462"/>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Vivenciar danças folclóricas da cultura local, regional, de matriz africana e indígena, explorando a dança, a dramatização, e a linguagem corporal na sua dimensão cultural, estética, expressiva e artística.</w:t>
            </w:r>
          </w:p>
          <w:p w14:paraId="19E8F764" w14:textId="77777777" w:rsidR="00965099" w:rsidRPr="00965099" w:rsidRDefault="00965099" w:rsidP="00965099">
            <w:pPr>
              <w:ind w:left="322"/>
              <w:contextualSpacing/>
              <w:jc w:val="both"/>
              <w:rPr>
                <w:rFonts w:ascii="Times New Roman" w:eastAsia="Times New Roman" w:hAnsi="Times New Roman" w:cs="Times New Roman"/>
                <w:color w:val="4472C4" w:themeColor="accent1"/>
                <w:sz w:val="24"/>
                <w:szCs w:val="24"/>
              </w:rPr>
            </w:pPr>
          </w:p>
          <w:p w14:paraId="196767CF" w14:textId="77777777" w:rsidR="00965099" w:rsidRPr="00965099" w:rsidRDefault="00965099" w:rsidP="00965099">
            <w:pPr>
              <w:numPr>
                <w:ilvl w:val="0"/>
                <w:numId w:val="13"/>
              </w:numPr>
              <w:ind w:left="463" w:hanging="426"/>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Reconhecer as diferentes manifestações culturais (de matriz africana, indígena, quilombola, europeia), respeitando-as e compreendendo a importância de cada uma na produção cultural de brinquedos, brincadeiras e jogos.</w:t>
            </w:r>
          </w:p>
          <w:p w14:paraId="2F0637AF" w14:textId="77777777" w:rsidR="00965099" w:rsidRPr="00965099" w:rsidRDefault="00965099" w:rsidP="00965099">
            <w:pPr>
              <w:ind w:left="463"/>
              <w:contextualSpacing/>
              <w:jc w:val="both"/>
              <w:rPr>
                <w:rFonts w:ascii="Times New Roman" w:eastAsia="Times New Roman" w:hAnsi="Times New Roman" w:cs="Times New Roman"/>
                <w:color w:val="0070C0"/>
                <w:sz w:val="24"/>
                <w:szCs w:val="24"/>
              </w:rPr>
            </w:pPr>
          </w:p>
          <w:p w14:paraId="1C92F2FE" w14:textId="77777777" w:rsidR="00965099" w:rsidRPr="00965099" w:rsidRDefault="00965099" w:rsidP="00965099">
            <w:pPr>
              <w:numPr>
                <w:ilvl w:val="0"/>
                <w:numId w:val="13"/>
              </w:numPr>
              <w:ind w:left="463" w:hanging="426"/>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lastRenderedPageBreak/>
              <w:t>Conhecer brincadeiras e jogos tradicionais e de outros países, participando de atividades que envolvam música, dança, jogos e teatros.</w:t>
            </w:r>
          </w:p>
          <w:p w14:paraId="4C80B983" w14:textId="77777777" w:rsidR="00965099" w:rsidRPr="00965099" w:rsidRDefault="00965099" w:rsidP="00965099">
            <w:pPr>
              <w:jc w:val="both"/>
              <w:rPr>
                <w:rFonts w:ascii="Times New Roman" w:eastAsia="Times New Roman" w:hAnsi="Times New Roman" w:cs="Times New Roman"/>
                <w:color w:val="000000"/>
                <w:sz w:val="24"/>
                <w:szCs w:val="24"/>
              </w:rPr>
            </w:pPr>
          </w:p>
          <w:p w14:paraId="0159BC1F" w14:textId="77777777" w:rsidR="00965099" w:rsidRPr="00965099" w:rsidRDefault="00965099" w:rsidP="00965099">
            <w:pPr>
              <w:numPr>
                <w:ilvl w:val="0"/>
                <w:numId w:val="13"/>
              </w:numPr>
              <w:ind w:left="463" w:hanging="426"/>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gradativamente, os movimentos gestuais, sentimentos e sensações, independente da condição (deficiência, transtornos globais de desenvolvimento e altas habilidades/superdotação) e se perceber como integrante do grupo.</w:t>
            </w:r>
          </w:p>
        </w:tc>
      </w:tr>
      <w:tr w:rsidR="00965099" w:rsidRPr="00965099" w14:paraId="7755AA2E" w14:textId="77777777" w:rsidTr="002202F9">
        <w:trPr>
          <w:trHeight w:val="483"/>
        </w:trPr>
        <w:tc>
          <w:tcPr>
            <w:tcW w:w="15388" w:type="dxa"/>
            <w:gridSpan w:val="4"/>
            <w:tcBorders>
              <w:top w:val="single" w:sz="4" w:space="0" w:color="auto"/>
              <w:left w:val="single" w:sz="4" w:space="0" w:color="000000"/>
              <w:bottom w:val="single" w:sz="4" w:space="0" w:color="auto"/>
              <w:right w:val="single" w:sz="4" w:space="0" w:color="000000"/>
            </w:tcBorders>
            <w:shd w:val="clear" w:color="auto" w:fill="FFD966" w:themeFill="accent4" w:themeFillTint="99"/>
          </w:tcPr>
          <w:p w14:paraId="177BD030" w14:textId="77777777" w:rsidR="00965099" w:rsidRPr="00965099" w:rsidRDefault="00965099" w:rsidP="00965099">
            <w:pPr>
              <w:spacing w:line="360" w:lineRule="auto"/>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lastRenderedPageBreak/>
              <w:t>Recomendações ao professor/a:</w:t>
            </w:r>
          </w:p>
          <w:p w14:paraId="03EE88D9" w14:textId="77777777" w:rsidR="00965099" w:rsidRPr="00965099" w:rsidRDefault="00965099" w:rsidP="00965099">
            <w:pPr>
              <w:numPr>
                <w:ilvl w:val="0"/>
                <w:numId w:val="20"/>
              </w:numPr>
              <w:spacing w:line="360" w:lineRule="auto"/>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t xml:space="preserve">Enriquecer o repertório de brincadeiras e jogos, utilizando o próprio corpo, explorando diferentes sons, assim como brincadeiras e jogos da cultura popular (amarelinha, corre cutia). </w:t>
            </w:r>
          </w:p>
          <w:p w14:paraId="7104A447" w14:textId="77777777" w:rsidR="00965099" w:rsidRPr="00965099" w:rsidRDefault="00965099" w:rsidP="00965099">
            <w:pPr>
              <w:numPr>
                <w:ilvl w:val="0"/>
                <w:numId w:val="20"/>
              </w:numPr>
              <w:spacing w:line="360" w:lineRule="auto"/>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t xml:space="preserve">Ampliar movimentos e gestos utilizando músicas, jogos e brincadeiras da cultura africana e indígena, e também apresentar danças folclóricas com o objetivo de ampliar o conhecimento e ritmos das diferentes manifestações culturais. </w:t>
            </w:r>
          </w:p>
          <w:p w14:paraId="5A1F2184" w14:textId="77777777" w:rsidR="00965099" w:rsidRPr="00965099" w:rsidRDefault="00965099" w:rsidP="00965099">
            <w:pPr>
              <w:numPr>
                <w:ilvl w:val="0"/>
                <w:numId w:val="20"/>
              </w:numPr>
              <w:spacing w:line="360" w:lineRule="auto"/>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t>Organizar as atividades para participação e inclusão de todas as crianças e, quando necessário, adaptar as brincadeiras, jogos e danças folclóricas.</w:t>
            </w:r>
          </w:p>
        </w:tc>
      </w:tr>
    </w:tbl>
    <w:p w14:paraId="2C6E8FC3" w14:textId="77777777" w:rsidR="00965099" w:rsidRPr="00965099" w:rsidRDefault="00965099" w:rsidP="00965099">
      <w:pPr>
        <w:spacing w:after="0"/>
        <w:ind w:left="-720" w:right="3"/>
        <w:rPr>
          <w:rFonts w:ascii="Times New Roman" w:eastAsia="Times New Roman" w:hAnsi="Times New Roman" w:cs="Times New Roman"/>
          <w:color w:val="000000"/>
          <w:sz w:val="24"/>
          <w:szCs w:val="24"/>
        </w:rPr>
      </w:pPr>
    </w:p>
    <w:tbl>
      <w:tblPr>
        <w:tblW w:w="15388" w:type="dxa"/>
        <w:tblInd w:w="6" w:type="dxa"/>
        <w:tblLayout w:type="fixed"/>
        <w:tblLook w:val="0400" w:firstRow="0" w:lastRow="0" w:firstColumn="0" w:lastColumn="0" w:noHBand="0" w:noVBand="1"/>
      </w:tblPr>
      <w:tblGrid>
        <w:gridCol w:w="5040"/>
        <w:gridCol w:w="3880"/>
        <w:gridCol w:w="6468"/>
      </w:tblGrid>
      <w:tr w:rsidR="00965099" w:rsidRPr="00965099" w14:paraId="698E4C20" w14:textId="77777777" w:rsidTr="002202F9">
        <w:trPr>
          <w:trHeight w:val="478"/>
        </w:trPr>
        <w:tc>
          <w:tcPr>
            <w:tcW w:w="15388"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88DF8CB" w14:textId="77777777" w:rsidR="00965099" w:rsidRPr="00965099" w:rsidRDefault="00965099" w:rsidP="00965099">
            <w:pP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Campo de Experiências:</w:t>
            </w:r>
            <w:r w:rsidRPr="00965099">
              <w:rPr>
                <w:rFonts w:ascii="Times New Roman" w:eastAsia="Times New Roman" w:hAnsi="Times New Roman" w:cs="Times New Roman"/>
                <w:color w:val="000000"/>
                <w:sz w:val="24"/>
                <w:szCs w:val="24"/>
              </w:rPr>
              <w:t xml:space="preserve"> </w:t>
            </w:r>
            <w:r w:rsidRPr="00965099">
              <w:rPr>
                <w:rFonts w:ascii="Times New Roman" w:eastAsia="Times New Roman" w:hAnsi="Times New Roman" w:cs="Times New Roman"/>
                <w:b/>
                <w:color w:val="000000"/>
                <w:sz w:val="24"/>
                <w:szCs w:val="24"/>
              </w:rPr>
              <w:t>ESCUTA, FALA, ESCRITA, PENSAMENTO E IMAGINAÇÃO</w:t>
            </w:r>
            <w:r w:rsidRPr="00965099">
              <w:rPr>
                <w:rFonts w:ascii="Times New Roman" w:eastAsia="Times New Roman" w:hAnsi="Times New Roman" w:cs="Times New Roman"/>
                <w:color w:val="000000"/>
                <w:sz w:val="24"/>
                <w:szCs w:val="24"/>
              </w:rPr>
              <w:t xml:space="preserve"> </w:t>
            </w:r>
          </w:p>
        </w:tc>
      </w:tr>
      <w:tr w:rsidR="00965099" w:rsidRPr="00965099" w14:paraId="34876520" w14:textId="77777777" w:rsidTr="002202F9">
        <w:trPr>
          <w:trHeight w:val="1822"/>
        </w:trPr>
        <w:tc>
          <w:tcPr>
            <w:tcW w:w="15388" w:type="dxa"/>
            <w:gridSpan w:val="3"/>
            <w:tcBorders>
              <w:top w:val="single" w:sz="4" w:space="0" w:color="000000"/>
              <w:left w:val="single" w:sz="4" w:space="0" w:color="000000"/>
              <w:bottom w:val="single" w:sz="4" w:space="0" w:color="000000"/>
              <w:right w:val="single" w:sz="4" w:space="0" w:color="000000"/>
            </w:tcBorders>
          </w:tcPr>
          <w:p w14:paraId="130B534D" w14:textId="77777777" w:rsidR="00965099" w:rsidRPr="00965099" w:rsidRDefault="00965099" w:rsidP="00965099">
            <w:pPr>
              <w:spacing w:line="360" w:lineRule="auto"/>
              <w:ind w:right="61"/>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Ementa do Campo de Experiências: </w:t>
            </w:r>
            <w:r w:rsidRPr="00965099">
              <w:rPr>
                <w:rFonts w:ascii="Times New Roman" w:eastAsia="Times New Roman" w:hAnsi="Times New Roman" w:cs="Times New Roman"/>
                <w:color w:val="000000"/>
                <w:sz w:val="24"/>
                <w:szCs w:val="24"/>
              </w:rPr>
              <w:t xml:space="preserve">O bebê e a criança muito pequena, primeiramente, comunicam-se por meio de movimentos, gestos, balbucios, choro, sorrisos, entre outros. Nesta faixa etária, este grupo apresenta as primeiras vocalizações, repete sons, localiza fontes sonoras, reconhece vozes e imagens. O processo de desenvolvimento da linguagem, escuta, fala, pensamento e imaginação podem ser construídos por meio de experiências lúdicas nas quais contribuirão na aprendizagem desta criança. Nesse sentido, torna-se relevante oportunizar por meio das brincadeiras e jogos atividades que contribuem e </w:t>
            </w:r>
            <w:r w:rsidRPr="00965099">
              <w:rPr>
                <w:rFonts w:ascii="Times New Roman" w:eastAsia="Times New Roman" w:hAnsi="Times New Roman" w:cs="Times New Roman"/>
                <w:color w:val="000000"/>
                <w:sz w:val="24"/>
                <w:szCs w:val="24"/>
              </w:rPr>
              <w:lastRenderedPageBreak/>
              <w:t>estimulam o desenvolvimento da escuta, fala, pensamento e imaginação. Deve-se considerar nas aulas de Educação Física, a faixa etária e as constituições de múltiplas linguagens (corporal, musical, pictórica, tecnológica).</w:t>
            </w:r>
          </w:p>
        </w:tc>
      </w:tr>
      <w:tr w:rsidR="00965099" w:rsidRPr="00965099" w14:paraId="47CF27E8" w14:textId="77777777" w:rsidTr="002202F9">
        <w:trPr>
          <w:trHeight w:val="677"/>
        </w:trPr>
        <w:tc>
          <w:tcPr>
            <w:tcW w:w="50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93F4049" w14:textId="77777777" w:rsidR="00965099" w:rsidRPr="00965099" w:rsidRDefault="00965099" w:rsidP="00965099">
            <w:pPr>
              <w:ind w:right="64"/>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lastRenderedPageBreak/>
              <w:t xml:space="preserve">Direitos de aprendizagens </w:t>
            </w:r>
          </w:p>
        </w:tc>
        <w:tc>
          <w:tcPr>
            <w:tcW w:w="388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A920B2F" w14:textId="77777777" w:rsidR="00965099" w:rsidRPr="00965099" w:rsidRDefault="00965099" w:rsidP="00965099">
            <w:pPr>
              <w:ind w:right="66"/>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Objetos de conhecimento</w:t>
            </w:r>
          </w:p>
        </w:tc>
        <w:tc>
          <w:tcPr>
            <w:tcW w:w="646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FC3DBAB" w14:textId="77777777" w:rsidR="00965099" w:rsidRPr="00965099" w:rsidRDefault="00965099" w:rsidP="00965099">
            <w:pPr>
              <w:ind w:left="47"/>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Objetivos de aprendizagem e desenvolvimento </w:t>
            </w:r>
          </w:p>
        </w:tc>
      </w:tr>
      <w:tr w:rsidR="00965099" w:rsidRPr="00965099" w14:paraId="2C17BD24" w14:textId="77777777" w:rsidTr="002202F9">
        <w:trPr>
          <w:trHeight w:val="3885"/>
        </w:trPr>
        <w:tc>
          <w:tcPr>
            <w:tcW w:w="5040" w:type="dxa"/>
            <w:tcBorders>
              <w:top w:val="single" w:sz="4" w:space="0" w:color="000000"/>
              <w:left w:val="single" w:sz="4" w:space="0" w:color="000000"/>
              <w:bottom w:val="single" w:sz="4" w:space="0" w:color="000000"/>
              <w:right w:val="single" w:sz="4" w:space="0" w:color="000000"/>
            </w:tcBorders>
          </w:tcPr>
          <w:p w14:paraId="713AC1A0" w14:textId="77777777" w:rsidR="00965099" w:rsidRPr="00965099" w:rsidRDefault="00965099" w:rsidP="00965099">
            <w:pPr>
              <w:numPr>
                <w:ilvl w:val="0"/>
                <w:numId w:val="4"/>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Conviver</w:t>
            </w:r>
            <w:r w:rsidRPr="00965099">
              <w:rPr>
                <w:rFonts w:ascii="Times New Roman" w:eastAsia="Times New Roman" w:hAnsi="Times New Roman" w:cs="Times New Roman"/>
                <w:color w:val="000000"/>
                <w:sz w:val="24"/>
                <w:szCs w:val="24"/>
              </w:rPr>
              <w:t xml:space="preserve"> com seus pares.</w:t>
            </w:r>
          </w:p>
          <w:p w14:paraId="762308DD" w14:textId="77777777" w:rsidR="00965099" w:rsidRPr="00965099" w:rsidRDefault="00965099" w:rsidP="00965099">
            <w:pPr>
              <w:numPr>
                <w:ilvl w:val="0"/>
                <w:numId w:val="4"/>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Brincar</w:t>
            </w:r>
            <w:r w:rsidRPr="00965099">
              <w:rPr>
                <w:rFonts w:ascii="Times New Roman" w:eastAsia="Times New Roman" w:hAnsi="Times New Roman" w:cs="Times New Roman"/>
                <w:color w:val="000000"/>
                <w:sz w:val="24"/>
                <w:szCs w:val="24"/>
              </w:rPr>
              <w:t xml:space="preserve"> com jogos corporais.</w:t>
            </w:r>
          </w:p>
          <w:p w14:paraId="3917FC4C" w14:textId="77777777" w:rsidR="00965099" w:rsidRPr="00965099" w:rsidRDefault="00965099" w:rsidP="00965099">
            <w:pPr>
              <w:numPr>
                <w:ilvl w:val="0"/>
                <w:numId w:val="4"/>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Explorar</w:t>
            </w:r>
            <w:r w:rsidRPr="00965099">
              <w:rPr>
                <w:rFonts w:ascii="Times New Roman" w:eastAsia="Times New Roman" w:hAnsi="Times New Roman" w:cs="Times New Roman"/>
                <w:color w:val="000000"/>
                <w:sz w:val="24"/>
                <w:szCs w:val="24"/>
              </w:rPr>
              <w:t xml:space="preserve"> diferentes linguagens.</w:t>
            </w:r>
          </w:p>
          <w:p w14:paraId="6836CCBE" w14:textId="77777777" w:rsidR="00965099" w:rsidRPr="00965099" w:rsidRDefault="00965099" w:rsidP="00965099">
            <w:pPr>
              <w:numPr>
                <w:ilvl w:val="0"/>
                <w:numId w:val="4"/>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Expressar </w:t>
            </w:r>
            <w:r w:rsidRPr="00965099">
              <w:rPr>
                <w:rFonts w:ascii="Times New Roman" w:eastAsia="Times New Roman" w:hAnsi="Times New Roman" w:cs="Times New Roman"/>
                <w:color w:val="000000"/>
                <w:sz w:val="24"/>
                <w:szCs w:val="24"/>
              </w:rPr>
              <w:t>sua criatividade.</w:t>
            </w:r>
          </w:p>
          <w:p w14:paraId="19598CC3" w14:textId="77777777" w:rsidR="00965099" w:rsidRPr="00965099" w:rsidRDefault="00965099" w:rsidP="00965099">
            <w:pPr>
              <w:numPr>
                <w:ilvl w:val="0"/>
                <w:numId w:val="4"/>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Conhecer-se</w:t>
            </w:r>
            <w:r w:rsidRPr="00965099">
              <w:rPr>
                <w:rFonts w:ascii="Times New Roman" w:eastAsia="Times New Roman" w:hAnsi="Times New Roman" w:cs="Times New Roman"/>
                <w:color w:val="000000"/>
                <w:sz w:val="24"/>
                <w:szCs w:val="24"/>
              </w:rPr>
              <w:t xml:space="preserve"> e reconhecer-se no grupo.</w:t>
            </w:r>
          </w:p>
          <w:p w14:paraId="1B79D25C" w14:textId="77777777" w:rsidR="00965099" w:rsidRPr="00965099" w:rsidRDefault="00965099" w:rsidP="00965099">
            <w:pPr>
              <w:numPr>
                <w:ilvl w:val="0"/>
                <w:numId w:val="4"/>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Participar</w:t>
            </w:r>
            <w:r w:rsidRPr="00965099">
              <w:rPr>
                <w:rFonts w:ascii="Times New Roman" w:eastAsia="Times New Roman" w:hAnsi="Times New Roman" w:cs="Times New Roman"/>
                <w:color w:val="000000"/>
                <w:sz w:val="24"/>
                <w:szCs w:val="24"/>
              </w:rPr>
              <w:t xml:space="preserve"> de diferentes brincadeiras.</w:t>
            </w:r>
          </w:p>
        </w:tc>
        <w:tc>
          <w:tcPr>
            <w:tcW w:w="3880" w:type="dxa"/>
            <w:tcBorders>
              <w:top w:val="single" w:sz="4" w:space="0" w:color="000000"/>
              <w:left w:val="single" w:sz="4" w:space="0" w:color="000000"/>
              <w:bottom w:val="single" w:sz="4" w:space="0" w:color="000000"/>
              <w:right w:val="single" w:sz="4" w:space="0" w:color="000000"/>
            </w:tcBorders>
          </w:tcPr>
          <w:p w14:paraId="2B87CBC5"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Jogos de:</w:t>
            </w:r>
          </w:p>
          <w:p w14:paraId="13A10ED3" w14:textId="77777777" w:rsidR="00965099" w:rsidRPr="00965099" w:rsidRDefault="00965099" w:rsidP="00965099">
            <w:pPr>
              <w:numPr>
                <w:ilvl w:val="0"/>
                <w:numId w:val="14"/>
              </w:numPr>
              <w:spacing w:line="360" w:lineRule="auto"/>
              <w:ind w:left="366" w:right="4"/>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Atenção e concentração;</w:t>
            </w:r>
          </w:p>
          <w:p w14:paraId="24C2685B" w14:textId="77777777" w:rsidR="00965099" w:rsidRPr="00965099" w:rsidRDefault="00965099" w:rsidP="00965099">
            <w:pPr>
              <w:numPr>
                <w:ilvl w:val="0"/>
                <w:numId w:val="14"/>
              </w:numPr>
              <w:spacing w:line="360" w:lineRule="auto"/>
              <w:ind w:left="366" w:right="4"/>
              <w:contextualSpacing/>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simbólicos</w:t>
            </w:r>
            <w:proofErr w:type="gramEnd"/>
            <w:r w:rsidRPr="00965099">
              <w:rPr>
                <w:rFonts w:ascii="Times New Roman" w:eastAsia="Times New Roman" w:hAnsi="Times New Roman" w:cs="Times New Roman"/>
                <w:sz w:val="24"/>
                <w:szCs w:val="24"/>
              </w:rPr>
              <w:t xml:space="preserve"> (imaginar, criar e imitar);</w:t>
            </w:r>
          </w:p>
          <w:p w14:paraId="512A2B45" w14:textId="77777777" w:rsidR="00965099" w:rsidRPr="00965099" w:rsidRDefault="00965099" w:rsidP="00965099">
            <w:pPr>
              <w:numPr>
                <w:ilvl w:val="0"/>
                <w:numId w:val="14"/>
              </w:numPr>
              <w:spacing w:line="360" w:lineRule="auto"/>
              <w:ind w:left="366" w:right="4"/>
              <w:contextualSpacing/>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construção</w:t>
            </w:r>
            <w:proofErr w:type="gramEnd"/>
            <w:r w:rsidRPr="00965099">
              <w:rPr>
                <w:rFonts w:ascii="Times New Roman" w:eastAsia="Times New Roman" w:hAnsi="Times New Roman" w:cs="Times New Roman"/>
                <w:sz w:val="24"/>
                <w:szCs w:val="24"/>
              </w:rPr>
              <w:t xml:space="preserve"> (montar, empilhar e encaixar);</w:t>
            </w:r>
          </w:p>
          <w:p w14:paraId="59CAE974" w14:textId="77777777" w:rsidR="00965099" w:rsidRPr="00965099" w:rsidRDefault="00965099" w:rsidP="00965099">
            <w:pPr>
              <w:numPr>
                <w:ilvl w:val="0"/>
                <w:numId w:val="14"/>
              </w:numPr>
              <w:spacing w:line="360" w:lineRule="auto"/>
              <w:ind w:left="366" w:right="4"/>
              <w:contextualSpacing/>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que</w:t>
            </w:r>
            <w:proofErr w:type="gramEnd"/>
            <w:r w:rsidRPr="00965099">
              <w:rPr>
                <w:rFonts w:ascii="Times New Roman" w:eastAsia="Times New Roman" w:hAnsi="Times New Roman" w:cs="Times New Roman"/>
                <w:sz w:val="24"/>
                <w:szCs w:val="24"/>
              </w:rPr>
              <w:t xml:space="preserve"> envolvam formas e letras (escrita espontânea);</w:t>
            </w:r>
          </w:p>
          <w:p w14:paraId="586AFCDA" w14:textId="77777777" w:rsidR="00965099" w:rsidRPr="00965099" w:rsidRDefault="00965099" w:rsidP="00965099">
            <w:pPr>
              <w:numPr>
                <w:ilvl w:val="0"/>
                <w:numId w:val="14"/>
              </w:numPr>
              <w:spacing w:line="360" w:lineRule="auto"/>
              <w:ind w:left="366" w:right="4"/>
              <w:contextualSpacing/>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habilidades</w:t>
            </w:r>
            <w:proofErr w:type="gramEnd"/>
            <w:r w:rsidRPr="00965099">
              <w:rPr>
                <w:rFonts w:ascii="Times New Roman" w:eastAsia="Times New Roman" w:hAnsi="Times New Roman" w:cs="Times New Roman"/>
                <w:sz w:val="24"/>
                <w:szCs w:val="24"/>
              </w:rPr>
              <w:t xml:space="preserve"> motoras;</w:t>
            </w:r>
          </w:p>
          <w:p w14:paraId="1B731EC0" w14:textId="77777777" w:rsidR="00965099" w:rsidRPr="00965099" w:rsidRDefault="00965099" w:rsidP="00965099">
            <w:pPr>
              <w:numPr>
                <w:ilvl w:val="0"/>
                <w:numId w:val="14"/>
              </w:numPr>
              <w:spacing w:line="360" w:lineRule="auto"/>
              <w:ind w:left="366" w:right="4"/>
              <w:contextualSpacing/>
              <w:jc w:val="both"/>
              <w:rPr>
                <w:rFonts w:ascii="Times New Roman" w:eastAsia="Times New Roman" w:hAnsi="Times New Roman" w:cs="Times New Roman"/>
                <w:sz w:val="24"/>
                <w:szCs w:val="24"/>
              </w:rPr>
            </w:pPr>
            <w:proofErr w:type="gramStart"/>
            <w:r w:rsidRPr="00965099">
              <w:rPr>
                <w:rFonts w:ascii="Times New Roman" w:eastAsia="Times New Roman" w:hAnsi="Times New Roman" w:cs="Times New Roman"/>
                <w:sz w:val="24"/>
                <w:szCs w:val="24"/>
              </w:rPr>
              <w:t>regras</w:t>
            </w:r>
            <w:proofErr w:type="gramEnd"/>
            <w:r w:rsidRPr="00965099">
              <w:rPr>
                <w:rFonts w:ascii="Times New Roman" w:eastAsia="Times New Roman" w:hAnsi="Times New Roman" w:cs="Times New Roman"/>
                <w:sz w:val="24"/>
                <w:szCs w:val="24"/>
              </w:rPr>
              <w:t xml:space="preserve"> de convívio social.</w:t>
            </w:r>
          </w:p>
          <w:p w14:paraId="2A6F6047" w14:textId="77777777" w:rsidR="00965099" w:rsidRPr="00965099" w:rsidRDefault="00965099" w:rsidP="00965099">
            <w:pPr>
              <w:spacing w:line="360" w:lineRule="auto"/>
              <w:ind w:right="4"/>
              <w:jc w:val="both"/>
              <w:rPr>
                <w:rFonts w:ascii="Times New Roman" w:eastAsia="Times New Roman" w:hAnsi="Times New Roman" w:cs="Times New Roman"/>
                <w:sz w:val="24"/>
                <w:szCs w:val="24"/>
              </w:rPr>
            </w:pPr>
          </w:p>
          <w:p w14:paraId="0DCD43EF" w14:textId="77777777" w:rsidR="00965099" w:rsidRPr="00965099" w:rsidRDefault="00965099" w:rsidP="00965099">
            <w:pPr>
              <w:spacing w:line="360" w:lineRule="auto"/>
              <w:ind w:right="4"/>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t>Brincadeiras e jogos de:</w:t>
            </w:r>
          </w:p>
          <w:p w14:paraId="16B3EDE3" w14:textId="77777777" w:rsidR="00965099" w:rsidRPr="00965099" w:rsidRDefault="00965099" w:rsidP="00965099">
            <w:pPr>
              <w:numPr>
                <w:ilvl w:val="0"/>
                <w:numId w:val="15"/>
              </w:numPr>
              <w:spacing w:line="360" w:lineRule="auto"/>
              <w:ind w:left="366" w:right="4"/>
              <w:contextualSpacing/>
              <w:jc w:val="both"/>
              <w:rPr>
                <w:rFonts w:ascii="Times New Roman" w:eastAsia="Times New Roman" w:hAnsi="Times New Roman" w:cs="Times New Roman"/>
                <w:b/>
                <w:color w:val="000000"/>
                <w:sz w:val="24"/>
                <w:szCs w:val="24"/>
              </w:rPr>
            </w:pPr>
            <w:proofErr w:type="gramStart"/>
            <w:r w:rsidRPr="00965099">
              <w:rPr>
                <w:rFonts w:ascii="Times New Roman" w:eastAsia="Times New Roman" w:hAnsi="Times New Roman" w:cs="Times New Roman"/>
                <w:color w:val="000000"/>
                <w:sz w:val="24"/>
                <w:szCs w:val="24"/>
              </w:rPr>
              <w:t>recursos</w:t>
            </w:r>
            <w:proofErr w:type="gramEnd"/>
            <w:r w:rsidRPr="00965099">
              <w:rPr>
                <w:rFonts w:ascii="Times New Roman" w:eastAsia="Times New Roman" w:hAnsi="Times New Roman" w:cs="Times New Roman"/>
                <w:color w:val="000000"/>
                <w:sz w:val="24"/>
                <w:szCs w:val="24"/>
              </w:rPr>
              <w:t xml:space="preserve"> audiovisuais;</w:t>
            </w:r>
          </w:p>
          <w:p w14:paraId="0FB9CA93" w14:textId="77777777" w:rsidR="00965099" w:rsidRPr="00965099" w:rsidRDefault="00965099" w:rsidP="00965099">
            <w:pPr>
              <w:numPr>
                <w:ilvl w:val="0"/>
                <w:numId w:val="15"/>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recursos</w:t>
            </w:r>
            <w:proofErr w:type="gramEnd"/>
            <w:r w:rsidRPr="00965099">
              <w:rPr>
                <w:rFonts w:ascii="Times New Roman" w:eastAsia="Times New Roman" w:hAnsi="Times New Roman" w:cs="Times New Roman"/>
                <w:color w:val="000000"/>
                <w:sz w:val="24"/>
                <w:szCs w:val="24"/>
              </w:rPr>
              <w:t xml:space="preserve"> tecnológicos;</w:t>
            </w:r>
          </w:p>
          <w:p w14:paraId="659D2A37" w14:textId="77777777" w:rsidR="00965099" w:rsidRPr="00965099" w:rsidRDefault="00965099" w:rsidP="00965099">
            <w:pPr>
              <w:numPr>
                <w:ilvl w:val="0"/>
                <w:numId w:val="15"/>
              </w:numPr>
              <w:spacing w:line="360" w:lineRule="auto"/>
              <w:ind w:left="366" w:right="4"/>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lastRenderedPageBreak/>
              <w:t>contação</w:t>
            </w:r>
            <w:proofErr w:type="gramEnd"/>
            <w:r w:rsidRPr="00965099">
              <w:rPr>
                <w:rFonts w:ascii="Times New Roman" w:eastAsia="Times New Roman" w:hAnsi="Times New Roman" w:cs="Times New Roman"/>
                <w:color w:val="000000"/>
                <w:sz w:val="24"/>
                <w:szCs w:val="24"/>
              </w:rPr>
              <w:t xml:space="preserve"> e produção de histórias;</w:t>
            </w:r>
          </w:p>
          <w:p w14:paraId="59695E64" w14:textId="77777777" w:rsidR="00965099" w:rsidRPr="00965099" w:rsidRDefault="00965099" w:rsidP="00965099">
            <w:pPr>
              <w:numPr>
                <w:ilvl w:val="0"/>
                <w:numId w:val="15"/>
              </w:numPr>
              <w:spacing w:line="360" w:lineRule="auto"/>
              <w:ind w:left="366" w:right="4"/>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t>atividades inclusivas.</w:t>
            </w:r>
          </w:p>
        </w:tc>
        <w:tc>
          <w:tcPr>
            <w:tcW w:w="6468" w:type="dxa"/>
            <w:tcBorders>
              <w:top w:val="single" w:sz="4" w:space="0" w:color="000000"/>
              <w:left w:val="single" w:sz="4" w:space="0" w:color="000000"/>
              <w:bottom w:val="single" w:sz="4" w:space="0" w:color="000000"/>
              <w:right w:val="single" w:sz="4" w:space="0" w:color="000000"/>
            </w:tcBorders>
          </w:tcPr>
          <w:p w14:paraId="3A56F713"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color w:val="000000"/>
                <w:sz w:val="24"/>
                <w:szCs w:val="24"/>
              </w:rPr>
              <w:lastRenderedPageBreak/>
              <w:t>Explorar a atenção e concentração nos comandos das atividades.</w:t>
            </w:r>
          </w:p>
          <w:p w14:paraId="35515817" w14:textId="77777777" w:rsidR="00965099" w:rsidRPr="00965099" w:rsidRDefault="00965099" w:rsidP="00965099">
            <w:pPr>
              <w:ind w:left="321"/>
              <w:contextualSpacing/>
              <w:jc w:val="both"/>
              <w:rPr>
                <w:rFonts w:ascii="Times New Roman" w:eastAsia="Times New Roman" w:hAnsi="Times New Roman" w:cs="Times New Roman"/>
                <w:color w:val="000000"/>
                <w:sz w:val="24"/>
                <w:szCs w:val="24"/>
              </w:rPr>
            </w:pPr>
          </w:p>
          <w:p w14:paraId="0CAD2913"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color w:val="000000"/>
                <w:sz w:val="24"/>
                <w:szCs w:val="24"/>
              </w:rPr>
              <w:t xml:space="preserve">Participar de jogos e brincadeiras de atenção e construção formando </w:t>
            </w:r>
            <w:r w:rsidRPr="00965099">
              <w:rPr>
                <w:rFonts w:ascii="Times New Roman" w:eastAsia="Times New Roman" w:hAnsi="Times New Roman" w:cs="Times New Roman"/>
                <w:sz w:val="24"/>
                <w:szCs w:val="24"/>
              </w:rPr>
              <w:t xml:space="preserve">duplas ou </w:t>
            </w:r>
            <w:r w:rsidRPr="00965099">
              <w:rPr>
                <w:rFonts w:ascii="Times New Roman" w:eastAsia="Times New Roman" w:hAnsi="Times New Roman" w:cs="Times New Roman"/>
                <w:color w:val="000000"/>
                <w:sz w:val="24"/>
                <w:szCs w:val="24"/>
              </w:rPr>
              <w:t xml:space="preserve">pequenos grupos com materiais de empilhar, encaixar e montar, respeitando </w:t>
            </w:r>
            <w:r w:rsidRPr="00965099">
              <w:rPr>
                <w:rFonts w:ascii="Times New Roman" w:eastAsia="Times New Roman" w:hAnsi="Times New Roman" w:cs="Times New Roman"/>
                <w:color w:val="C00000"/>
                <w:sz w:val="24"/>
                <w:szCs w:val="24"/>
              </w:rPr>
              <w:t>as</w:t>
            </w:r>
            <w:r w:rsidRPr="00965099">
              <w:rPr>
                <w:rFonts w:ascii="Times New Roman" w:eastAsia="Times New Roman" w:hAnsi="Times New Roman" w:cs="Times New Roman"/>
                <w:color w:val="000000"/>
                <w:sz w:val="24"/>
                <w:szCs w:val="24"/>
              </w:rPr>
              <w:t xml:space="preserve"> regras de convivência.</w:t>
            </w:r>
          </w:p>
          <w:p w14:paraId="6A0D72A6" w14:textId="77777777" w:rsidR="00965099" w:rsidRPr="00965099" w:rsidRDefault="00965099" w:rsidP="00965099">
            <w:pPr>
              <w:ind w:left="321"/>
              <w:contextualSpacing/>
              <w:jc w:val="both"/>
              <w:rPr>
                <w:rFonts w:ascii="Times New Roman" w:eastAsia="Times New Roman" w:hAnsi="Times New Roman" w:cs="Times New Roman"/>
                <w:color w:val="000000"/>
                <w:sz w:val="24"/>
                <w:szCs w:val="24"/>
              </w:rPr>
            </w:pPr>
          </w:p>
          <w:p w14:paraId="20F445B7"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Participar de jogos simbólicos, percebendo, gradativamente, o desenvolvimento afetivo, cognitivo e motor a partir da ação lúdica (imaginar, criar, imitar) assumindo diferentes papéis e experimentando situações distintas do dia a dia.</w:t>
            </w:r>
          </w:p>
          <w:p w14:paraId="5623372D" w14:textId="77777777" w:rsidR="00965099" w:rsidRPr="00965099" w:rsidRDefault="00965099" w:rsidP="00965099">
            <w:pPr>
              <w:jc w:val="both"/>
              <w:rPr>
                <w:rFonts w:ascii="Times New Roman" w:eastAsia="Times New Roman" w:hAnsi="Times New Roman" w:cs="Times New Roman"/>
                <w:color w:val="0070C0"/>
                <w:sz w:val="24"/>
                <w:szCs w:val="24"/>
              </w:rPr>
            </w:pPr>
          </w:p>
          <w:p w14:paraId="20088DF2"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diferentes possibilidades de construções (empilhamentos, encaixes, entre outros), com diferentes materiais (natureza, reciclados, madeiras).</w:t>
            </w:r>
          </w:p>
          <w:p w14:paraId="033A332B" w14:textId="77777777" w:rsidR="00965099" w:rsidRPr="00965099" w:rsidRDefault="00965099" w:rsidP="00965099">
            <w:pPr>
              <w:jc w:val="both"/>
              <w:rPr>
                <w:rFonts w:ascii="Times New Roman" w:eastAsia="Times New Roman" w:hAnsi="Times New Roman" w:cs="Times New Roman"/>
                <w:color w:val="4472C4" w:themeColor="accent1"/>
                <w:sz w:val="24"/>
                <w:szCs w:val="24"/>
              </w:rPr>
            </w:pPr>
          </w:p>
          <w:p w14:paraId="6AC99936"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Reconhecer, de maneira gradativa, as formas e as letras, explorando atividades individuais, em pequenos grupos e em grupo, com base em imagens ou por orientação.</w:t>
            </w:r>
          </w:p>
          <w:p w14:paraId="5307AD58" w14:textId="77777777" w:rsidR="00965099" w:rsidRPr="00965099" w:rsidRDefault="00965099" w:rsidP="00965099">
            <w:pPr>
              <w:ind w:left="321"/>
              <w:contextualSpacing/>
              <w:jc w:val="both"/>
              <w:rPr>
                <w:rFonts w:ascii="Times New Roman" w:eastAsia="Times New Roman" w:hAnsi="Times New Roman" w:cs="Times New Roman"/>
                <w:color w:val="4472C4" w:themeColor="accent1"/>
                <w:sz w:val="24"/>
                <w:szCs w:val="24"/>
              </w:rPr>
            </w:pPr>
            <w:r w:rsidRPr="00965099">
              <w:rPr>
                <w:rFonts w:ascii="Times New Roman" w:eastAsia="Times New Roman" w:hAnsi="Times New Roman" w:cs="Times New Roman"/>
                <w:color w:val="4472C4" w:themeColor="accent1"/>
                <w:sz w:val="24"/>
                <w:szCs w:val="24"/>
              </w:rPr>
              <w:lastRenderedPageBreak/>
              <w:t xml:space="preserve"> </w:t>
            </w:r>
          </w:p>
          <w:p w14:paraId="6891FC22"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Brincar de circo, vivenciando jogos de imitação e mímica (palhaços, malabaristas, equilibristas, mágicos).</w:t>
            </w:r>
          </w:p>
          <w:p w14:paraId="43828529" w14:textId="77777777" w:rsidR="00965099" w:rsidRPr="00965099" w:rsidRDefault="00965099" w:rsidP="00965099">
            <w:pPr>
              <w:jc w:val="both"/>
              <w:rPr>
                <w:rFonts w:ascii="Times New Roman" w:eastAsia="Times New Roman" w:hAnsi="Times New Roman" w:cs="Times New Roman"/>
                <w:color w:val="4472C4" w:themeColor="accent1"/>
                <w:sz w:val="24"/>
                <w:szCs w:val="24"/>
              </w:rPr>
            </w:pPr>
          </w:p>
          <w:p w14:paraId="013B4373"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color w:val="4472C4" w:themeColor="accent1"/>
                <w:sz w:val="24"/>
                <w:szCs w:val="24"/>
              </w:rPr>
            </w:pPr>
            <w:r w:rsidRPr="00965099">
              <w:rPr>
                <w:rFonts w:ascii="Times New Roman" w:eastAsia="Times New Roman" w:hAnsi="Times New Roman" w:cs="Times New Roman"/>
                <w:sz w:val="24"/>
                <w:szCs w:val="24"/>
              </w:rPr>
              <w:t>Vivenciar diferentes personagens utilizando os recursos audiovisuais e a leitura não convencional, criando ou recriando histórias, jogos e brincadeiras.</w:t>
            </w:r>
          </w:p>
          <w:p w14:paraId="5997462D" w14:textId="77777777" w:rsidR="00965099" w:rsidRPr="00965099" w:rsidRDefault="00965099" w:rsidP="00965099">
            <w:pPr>
              <w:jc w:val="both"/>
              <w:rPr>
                <w:rFonts w:ascii="Times New Roman" w:eastAsia="Times New Roman" w:hAnsi="Times New Roman" w:cs="Times New Roman"/>
                <w:color w:val="4472C4" w:themeColor="accent1"/>
                <w:sz w:val="24"/>
                <w:szCs w:val="24"/>
              </w:rPr>
            </w:pPr>
          </w:p>
          <w:p w14:paraId="1B6C1D6B"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Criar e contar histórias oralmente, com base em imagens ou temas sugeridos, apoiados na interpretação de imagens e textos de memória, tendo o professor como modelo, fazendo intervenções, escriba.</w:t>
            </w:r>
          </w:p>
          <w:p w14:paraId="1DB1547C" w14:textId="77777777" w:rsidR="00965099" w:rsidRPr="00965099" w:rsidRDefault="00965099" w:rsidP="00965099">
            <w:pPr>
              <w:jc w:val="both"/>
              <w:rPr>
                <w:rFonts w:ascii="Times New Roman" w:eastAsia="Times New Roman" w:hAnsi="Times New Roman" w:cs="Times New Roman"/>
                <w:color w:val="0070C0"/>
                <w:sz w:val="24"/>
                <w:szCs w:val="24"/>
              </w:rPr>
            </w:pPr>
          </w:p>
          <w:p w14:paraId="3702DEE2"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Produzir suas próprias histórias orais e escritas (escrita espontânea), em situações com função social significativa.</w:t>
            </w:r>
          </w:p>
          <w:p w14:paraId="042D42AC" w14:textId="77777777" w:rsidR="00965099" w:rsidRPr="00965099" w:rsidRDefault="00965099" w:rsidP="00965099">
            <w:pPr>
              <w:jc w:val="both"/>
              <w:rPr>
                <w:rFonts w:ascii="Times New Roman" w:eastAsia="Times New Roman" w:hAnsi="Times New Roman" w:cs="Times New Roman"/>
                <w:color w:val="0070C0"/>
                <w:sz w:val="24"/>
                <w:szCs w:val="24"/>
              </w:rPr>
            </w:pPr>
          </w:p>
          <w:p w14:paraId="5763674C"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os recursos tecnológicos, criando e recriando movimentos, situações sociais, jogos e brincadeiras.</w:t>
            </w:r>
          </w:p>
          <w:p w14:paraId="1B7EABE6" w14:textId="77777777" w:rsidR="00965099" w:rsidRPr="00965099" w:rsidRDefault="00965099" w:rsidP="00965099">
            <w:pPr>
              <w:jc w:val="both"/>
              <w:rPr>
                <w:rFonts w:ascii="Times New Roman" w:eastAsia="Times New Roman" w:hAnsi="Times New Roman" w:cs="Times New Roman"/>
                <w:color w:val="000000"/>
                <w:sz w:val="24"/>
                <w:szCs w:val="24"/>
              </w:rPr>
            </w:pPr>
          </w:p>
          <w:p w14:paraId="65954F80" w14:textId="77777777" w:rsidR="00965099" w:rsidRPr="00965099" w:rsidRDefault="00965099" w:rsidP="00965099">
            <w:pPr>
              <w:numPr>
                <w:ilvl w:val="0"/>
                <w:numId w:val="16"/>
              </w:numPr>
              <w:ind w:left="321"/>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t>Demonstrar, de maneira gradativa, as possibilidades de explorar diferentes linguagens, independente da condição (deficiência, transtornos globais de desenvolvimento e altas habilidades/superdotação) e se perceber como integrante do grupo.</w:t>
            </w:r>
          </w:p>
        </w:tc>
      </w:tr>
      <w:tr w:rsidR="00965099" w:rsidRPr="00965099" w14:paraId="52A08E4D" w14:textId="77777777" w:rsidTr="002202F9">
        <w:trPr>
          <w:trHeight w:val="2042"/>
        </w:trPr>
        <w:tc>
          <w:tcPr>
            <w:tcW w:w="15388" w:type="dxa"/>
            <w:gridSpan w:val="3"/>
            <w:tcBorders>
              <w:top w:val="single" w:sz="4" w:space="0" w:color="000000"/>
              <w:left w:val="single" w:sz="4" w:space="0" w:color="000000"/>
              <w:bottom w:val="single" w:sz="4" w:space="0" w:color="auto"/>
              <w:right w:val="single" w:sz="4" w:space="0" w:color="000000"/>
            </w:tcBorders>
            <w:shd w:val="clear" w:color="auto" w:fill="FFD966" w:themeFill="accent4" w:themeFillTint="99"/>
          </w:tcPr>
          <w:p w14:paraId="25BFC72D" w14:textId="77777777" w:rsidR="00965099" w:rsidRPr="00965099" w:rsidRDefault="00965099" w:rsidP="00965099">
            <w:pPr>
              <w:spacing w:line="360" w:lineRule="auto"/>
              <w:jc w:val="both"/>
              <w:rPr>
                <w:rFonts w:ascii="Times New Roman" w:eastAsia="Times New Roman" w:hAnsi="Times New Roman" w:cs="Times New Roman"/>
                <w:b/>
                <w:sz w:val="24"/>
                <w:szCs w:val="24"/>
              </w:rPr>
            </w:pPr>
            <w:r w:rsidRPr="00965099">
              <w:rPr>
                <w:rFonts w:ascii="Times New Roman" w:eastAsia="Times New Roman" w:hAnsi="Times New Roman" w:cs="Times New Roman"/>
                <w:b/>
                <w:sz w:val="24"/>
                <w:szCs w:val="24"/>
              </w:rPr>
              <w:lastRenderedPageBreak/>
              <w:t>Recomendações ao professor/a:</w:t>
            </w:r>
          </w:p>
          <w:p w14:paraId="4948CC8F" w14:textId="77777777" w:rsidR="00965099" w:rsidRPr="00965099" w:rsidRDefault="00965099" w:rsidP="00965099">
            <w:pPr>
              <w:numPr>
                <w:ilvl w:val="0"/>
                <w:numId w:val="20"/>
              </w:numPr>
              <w:spacing w:line="360" w:lineRule="auto"/>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 xml:space="preserve">Ampliar o repertório de brincadeiras simbólicas, cantadas e historiadas, observando se as crianças conseguem vivenciar diferentes personagens durante as brincadeiras e as regras de convivência. </w:t>
            </w:r>
          </w:p>
          <w:p w14:paraId="08DC612B" w14:textId="77777777" w:rsidR="00965099" w:rsidRPr="00965099" w:rsidRDefault="00965099" w:rsidP="00965099">
            <w:pPr>
              <w:numPr>
                <w:ilvl w:val="0"/>
                <w:numId w:val="20"/>
              </w:numPr>
              <w:spacing w:line="360" w:lineRule="auto"/>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 xml:space="preserve">Utilizar recursos audiovisuais e tecnológicos com o objetivo de aguçar a imaginação e desenvolver/ampliar habilidades motoras básicas, ex.: mover o mouse do computador por meio de jogos direcionados, trabalhar jogos virtuais de montar e encaixar. </w:t>
            </w:r>
          </w:p>
          <w:p w14:paraId="09887296" w14:textId="77777777" w:rsidR="00965099" w:rsidRPr="00965099" w:rsidRDefault="00965099" w:rsidP="00965099">
            <w:pPr>
              <w:numPr>
                <w:ilvl w:val="0"/>
                <w:numId w:val="20"/>
              </w:numPr>
              <w:spacing w:line="360" w:lineRule="auto"/>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Organizar as atividades para participação e inclusão de todas as crianças e, quando necessário, adaptar as brincadeiras e jogos.</w:t>
            </w:r>
          </w:p>
        </w:tc>
      </w:tr>
      <w:tr w:rsidR="00965099" w:rsidRPr="00965099" w14:paraId="6EAA9AB2" w14:textId="77777777" w:rsidTr="002202F9">
        <w:trPr>
          <w:trHeight w:val="302"/>
        </w:trPr>
        <w:tc>
          <w:tcPr>
            <w:tcW w:w="15388" w:type="dxa"/>
            <w:gridSpan w:val="3"/>
            <w:tcBorders>
              <w:top w:val="single" w:sz="4" w:space="0" w:color="auto"/>
              <w:bottom w:val="single" w:sz="4" w:space="0" w:color="auto"/>
            </w:tcBorders>
            <w:shd w:val="clear" w:color="auto" w:fill="auto"/>
          </w:tcPr>
          <w:p w14:paraId="74800772" w14:textId="77777777" w:rsidR="00965099" w:rsidRPr="00965099" w:rsidRDefault="00965099" w:rsidP="00965099">
            <w:pPr>
              <w:spacing w:line="360" w:lineRule="auto"/>
              <w:jc w:val="both"/>
              <w:rPr>
                <w:rFonts w:ascii="Times New Roman" w:eastAsia="Times New Roman" w:hAnsi="Times New Roman" w:cs="Times New Roman"/>
                <w:b/>
                <w:sz w:val="24"/>
                <w:szCs w:val="24"/>
              </w:rPr>
            </w:pPr>
          </w:p>
        </w:tc>
      </w:tr>
      <w:tr w:rsidR="00965099" w:rsidRPr="00965099" w14:paraId="1688A1A5" w14:textId="77777777" w:rsidTr="002202F9">
        <w:trPr>
          <w:trHeight w:val="422"/>
        </w:trPr>
        <w:tc>
          <w:tcPr>
            <w:tcW w:w="15388" w:type="dxa"/>
            <w:gridSpan w:val="3"/>
            <w:tcBorders>
              <w:top w:val="single" w:sz="4" w:space="0" w:color="auto"/>
              <w:left w:val="single" w:sz="4" w:space="0" w:color="000000"/>
              <w:bottom w:val="single" w:sz="4" w:space="0" w:color="000000"/>
              <w:right w:val="single" w:sz="4" w:space="0" w:color="000000"/>
            </w:tcBorders>
            <w:shd w:val="clear" w:color="auto" w:fill="FFD966" w:themeFill="accent4" w:themeFillTint="99"/>
          </w:tcPr>
          <w:p w14:paraId="21FD894A" w14:textId="77777777" w:rsidR="00965099" w:rsidRPr="00965099" w:rsidRDefault="00965099" w:rsidP="00965099">
            <w:pP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Campo de Experiências:  ESPAÇO, TEMPO, QUANTIDADE, RELAÇÕES E TRANSFORMAÇÕES</w:t>
            </w:r>
            <w:r w:rsidRPr="00965099">
              <w:rPr>
                <w:rFonts w:ascii="Times New Roman" w:eastAsia="Times New Roman" w:hAnsi="Times New Roman" w:cs="Times New Roman"/>
                <w:color w:val="000000"/>
                <w:sz w:val="24"/>
                <w:szCs w:val="24"/>
              </w:rPr>
              <w:t xml:space="preserve"> </w:t>
            </w:r>
          </w:p>
        </w:tc>
      </w:tr>
      <w:tr w:rsidR="00965099" w:rsidRPr="00965099" w14:paraId="35A4F56E" w14:textId="77777777" w:rsidTr="002202F9">
        <w:trPr>
          <w:trHeight w:val="766"/>
        </w:trPr>
        <w:tc>
          <w:tcPr>
            <w:tcW w:w="15388" w:type="dxa"/>
            <w:gridSpan w:val="3"/>
            <w:tcBorders>
              <w:top w:val="single" w:sz="4" w:space="0" w:color="000000"/>
              <w:left w:val="single" w:sz="4" w:space="0" w:color="000000"/>
              <w:bottom w:val="single" w:sz="4" w:space="0" w:color="000000"/>
              <w:right w:val="single" w:sz="4" w:space="0" w:color="000000"/>
            </w:tcBorders>
          </w:tcPr>
          <w:p w14:paraId="12ADEE8B" w14:textId="77777777" w:rsidR="00965099" w:rsidRPr="00965099" w:rsidRDefault="00965099" w:rsidP="00965099">
            <w:pPr>
              <w:spacing w:line="360" w:lineRule="auto"/>
              <w:ind w:right="59"/>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Ementa do Campo de Experiências: </w:t>
            </w:r>
            <w:r w:rsidRPr="00965099">
              <w:rPr>
                <w:rFonts w:ascii="Times New Roman" w:eastAsia="Times New Roman" w:hAnsi="Times New Roman" w:cs="Times New Roman"/>
                <w:color w:val="000000"/>
                <w:sz w:val="24"/>
                <w:szCs w:val="24"/>
              </w:rPr>
              <w:t>Neste grupo, o professor deve oportunizar atividades que aguce a curiosidade da criança, experimentar diferentes matérias, reconhecer diferentes espaços, perceber o próprio corpo. Este campo traz a possibilidade do docente, por meio dos jogos e brincadeiras, incentivar as crianças a encontrar diferentes resoluções de problemas, assim como vivenciar situações que oportunizem o perceber seu</w:t>
            </w:r>
            <w:r w:rsidRPr="00965099">
              <w:rPr>
                <w:rFonts w:ascii="Times New Roman" w:eastAsia="Times New Roman" w:hAnsi="Times New Roman" w:cs="Times New Roman"/>
                <w:color w:val="000000"/>
                <w:sz w:val="24"/>
                <w:szCs w:val="24"/>
              </w:rPr>
              <w:br/>
              <w:t>corpo com relação ao espaço e tempo. Dessa forma, o professor de Educação Física pode explorar diferentes espaços e distâncias; reconhecer diferentes alturas e pesos; explorar a localização espacial e o conhecimento corporal em relação ao objeto.</w:t>
            </w:r>
          </w:p>
        </w:tc>
      </w:tr>
      <w:tr w:rsidR="00965099" w:rsidRPr="00965099" w14:paraId="6E36EDEB" w14:textId="77777777" w:rsidTr="002202F9">
        <w:trPr>
          <w:trHeight w:val="677"/>
        </w:trPr>
        <w:tc>
          <w:tcPr>
            <w:tcW w:w="50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46859E0" w14:textId="77777777" w:rsidR="00965099" w:rsidRPr="00965099" w:rsidRDefault="00965099" w:rsidP="00965099">
            <w:pPr>
              <w:ind w:right="63"/>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Direitos de aprendizagens </w:t>
            </w:r>
          </w:p>
        </w:tc>
        <w:tc>
          <w:tcPr>
            <w:tcW w:w="388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24CA2D9" w14:textId="77777777" w:rsidR="00965099" w:rsidRPr="00965099" w:rsidRDefault="00965099" w:rsidP="00965099">
            <w:pPr>
              <w:ind w:right="65"/>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Objetos de conhecimento</w:t>
            </w:r>
          </w:p>
        </w:tc>
        <w:tc>
          <w:tcPr>
            <w:tcW w:w="646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1100259" w14:textId="77777777" w:rsidR="00965099" w:rsidRPr="00965099" w:rsidRDefault="00965099" w:rsidP="00965099">
            <w:pPr>
              <w:ind w:left="47"/>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Objetivos de aprendizagem e desenvolvimento </w:t>
            </w:r>
          </w:p>
        </w:tc>
      </w:tr>
      <w:tr w:rsidR="00965099" w:rsidRPr="00965099" w14:paraId="310A2B90" w14:textId="77777777" w:rsidTr="002202F9">
        <w:trPr>
          <w:trHeight w:val="625"/>
        </w:trPr>
        <w:tc>
          <w:tcPr>
            <w:tcW w:w="5040" w:type="dxa"/>
            <w:tcBorders>
              <w:top w:val="single" w:sz="4" w:space="0" w:color="000000"/>
              <w:left w:val="single" w:sz="4" w:space="0" w:color="000000"/>
              <w:bottom w:val="single" w:sz="4" w:space="0" w:color="000000"/>
              <w:right w:val="single" w:sz="4" w:space="0" w:color="000000"/>
            </w:tcBorders>
          </w:tcPr>
          <w:p w14:paraId="4C523C31" w14:textId="77777777" w:rsidR="00965099" w:rsidRPr="00965099" w:rsidRDefault="00965099" w:rsidP="00965099">
            <w:pPr>
              <w:numPr>
                <w:ilvl w:val="0"/>
                <w:numId w:val="5"/>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Conviver</w:t>
            </w:r>
            <w:r w:rsidRPr="00965099">
              <w:rPr>
                <w:rFonts w:ascii="Times New Roman" w:eastAsia="Times New Roman" w:hAnsi="Times New Roman" w:cs="Times New Roman"/>
                <w:color w:val="000000"/>
                <w:sz w:val="24"/>
                <w:szCs w:val="24"/>
              </w:rPr>
              <w:t xml:space="preserve"> com seus pares.</w:t>
            </w:r>
          </w:p>
          <w:p w14:paraId="09DC0C54" w14:textId="77777777" w:rsidR="00965099" w:rsidRPr="00965099" w:rsidRDefault="00965099" w:rsidP="00965099">
            <w:pPr>
              <w:numPr>
                <w:ilvl w:val="0"/>
                <w:numId w:val="5"/>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Expressar</w:t>
            </w:r>
            <w:r w:rsidRPr="00965099">
              <w:rPr>
                <w:rFonts w:ascii="Times New Roman" w:eastAsia="Times New Roman" w:hAnsi="Times New Roman" w:cs="Times New Roman"/>
                <w:color w:val="000000"/>
                <w:sz w:val="24"/>
                <w:szCs w:val="24"/>
              </w:rPr>
              <w:t xml:space="preserve"> suas necessidades.</w:t>
            </w:r>
          </w:p>
          <w:p w14:paraId="59D1B4E7" w14:textId="77777777" w:rsidR="00965099" w:rsidRPr="00965099" w:rsidRDefault="00965099" w:rsidP="00965099">
            <w:pPr>
              <w:numPr>
                <w:ilvl w:val="0"/>
                <w:numId w:val="5"/>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Explorar</w:t>
            </w:r>
            <w:r w:rsidRPr="00965099">
              <w:rPr>
                <w:rFonts w:ascii="Times New Roman" w:eastAsia="Times New Roman" w:hAnsi="Times New Roman" w:cs="Times New Roman"/>
                <w:color w:val="000000"/>
                <w:sz w:val="24"/>
                <w:szCs w:val="24"/>
              </w:rPr>
              <w:t xml:space="preserve"> diferentes espaços.</w:t>
            </w:r>
          </w:p>
          <w:p w14:paraId="5D15D935" w14:textId="77777777" w:rsidR="00965099" w:rsidRPr="00965099" w:rsidRDefault="00965099" w:rsidP="00965099">
            <w:pPr>
              <w:numPr>
                <w:ilvl w:val="0"/>
                <w:numId w:val="5"/>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lastRenderedPageBreak/>
              <w:t>Brincar</w:t>
            </w:r>
            <w:r w:rsidRPr="00965099">
              <w:rPr>
                <w:rFonts w:ascii="Times New Roman" w:eastAsia="Times New Roman" w:hAnsi="Times New Roman" w:cs="Times New Roman"/>
                <w:color w:val="000000"/>
                <w:sz w:val="24"/>
                <w:szCs w:val="24"/>
              </w:rPr>
              <w:t xml:space="preserve"> em diferentes locais.</w:t>
            </w:r>
          </w:p>
          <w:p w14:paraId="2A3AB78C" w14:textId="77777777" w:rsidR="00965099" w:rsidRPr="00965099" w:rsidRDefault="00965099" w:rsidP="00965099">
            <w:pPr>
              <w:numPr>
                <w:ilvl w:val="0"/>
                <w:numId w:val="5"/>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Conhecer- se</w:t>
            </w:r>
            <w:r w:rsidRPr="00965099">
              <w:rPr>
                <w:rFonts w:ascii="Times New Roman" w:eastAsia="Times New Roman" w:hAnsi="Times New Roman" w:cs="Times New Roman"/>
                <w:color w:val="000000"/>
                <w:sz w:val="24"/>
                <w:szCs w:val="24"/>
              </w:rPr>
              <w:t xml:space="preserve"> e reconhecer o próprio corpo.</w:t>
            </w:r>
          </w:p>
          <w:p w14:paraId="29A041EA" w14:textId="77777777" w:rsidR="00965099" w:rsidRPr="00965099" w:rsidRDefault="00965099" w:rsidP="00965099">
            <w:pPr>
              <w:numPr>
                <w:ilvl w:val="0"/>
                <w:numId w:val="5"/>
              </w:numPr>
              <w:pBdr>
                <w:top w:val="nil"/>
                <w:left w:val="nil"/>
                <w:bottom w:val="nil"/>
                <w:right w:val="nil"/>
                <w:between w:val="nil"/>
              </w:pBdr>
              <w:spacing w:line="360" w:lineRule="auto"/>
              <w:ind w:left="306" w:right="64"/>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Participar</w:t>
            </w:r>
            <w:r w:rsidRPr="00965099">
              <w:rPr>
                <w:rFonts w:ascii="Times New Roman" w:eastAsia="Times New Roman" w:hAnsi="Times New Roman" w:cs="Times New Roman"/>
                <w:color w:val="000000"/>
                <w:sz w:val="24"/>
                <w:szCs w:val="24"/>
              </w:rPr>
              <w:t xml:space="preserve"> em diferentes brincadeiras e ritmos</w:t>
            </w:r>
          </w:p>
        </w:tc>
        <w:tc>
          <w:tcPr>
            <w:tcW w:w="3880" w:type="dxa"/>
            <w:tcBorders>
              <w:top w:val="single" w:sz="4" w:space="0" w:color="000000"/>
              <w:left w:val="single" w:sz="4" w:space="0" w:color="000000"/>
              <w:bottom w:val="single" w:sz="4" w:space="0" w:color="000000"/>
              <w:right w:val="single" w:sz="4" w:space="0" w:color="000000"/>
            </w:tcBorders>
          </w:tcPr>
          <w:p w14:paraId="040D6F80" w14:textId="77777777" w:rsidR="00965099" w:rsidRPr="00965099" w:rsidRDefault="00965099" w:rsidP="00965099">
            <w:pPr>
              <w:spacing w:line="360" w:lineRule="auto"/>
              <w:ind w:right="3"/>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lastRenderedPageBreak/>
              <w:t>Brincadeiras e jogos de:</w:t>
            </w:r>
          </w:p>
          <w:p w14:paraId="127B2B8A" w14:textId="77777777" w:rsidR="00965099" w:rsidRPr="00965099" w:rsidRDefault="00965099" w:rsidP="00965099">
            <w:pPr>
              <w:numPr>
                <w:ilvl w:val="0"/>
                <w:numId w:val="17"/>
              </w:numPr>
              <w:spacing w:line="360" w:lineRule="auto"/>
              <w:ind w:left="366" w:right="3" w:hanging="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orientação</w:t>
            </w:r>
            <w:proofErr w:type="gramEnd"/>
            <w:r w:rsidRPr="00965099">
              <w:rPr>
                <w:rFonts w:ascii="Times New Roman" w:eastAsia="Times New Roman" w:hAnsi="Times New Roman" w:cs="Times New Roman"/>
                <w:color w:val="000000"/>
                <w:sz w:val="24"/>
                <w:szCs w:val="24"/>
              </w:rPr>
              <w:t xml:space="preserve"> espaço-temporal relacionada a objetos;</w:t>
            </w:r>
          </w:p>
          <w:p w14:paraId="1A41FCCA" w14:textId="77777777" w:rsidR="00965099" w:rsidRPr="00965099" w:rsidRDefault="00965099" w:rsidP="00965099">
            <w:pPr>
              <w:numPr>
                <w:ilvl w:val="0"/>
                <w:numId w:val="17"/>
              </w:numPr>
              <w:spacing w:line="360" w:lineRule="auto"/>
              <w:ind w:left="366" w:right="3" w:hanging="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lastRenderedPageBreak/>
              <w:t>que</w:t>
            </w:r>
            <w:proofErr w:type="gramEnd"/>
            <w:r w:rsidRPr="00965099">
              <w:rPr>
                <w:rFonts w:ascii="Times New Roman" w:eastAsia="Times New Roman" w:hAnsi="Times New Roman" w:cs="Times New Roman"/>
                <w:color w:val="000000"/>
                <w:sz w:val="24"/>
                <w:szCs w:val="24"/>
              </w:rPr>
              <w:t xml:space="preserve"> envolvam formas, números, classificação e ordenação;</w:t>
            </w:r>
          </w:p>
          <w:p w14:paraId="708B98F0" w14:textId="77777777" w:rsidR="00965099" w:rsidRPr="00965099" w:rsidRDefault="00965099" w:rsidP="00965099">
            <w:pPr>
              <w:numPr>
                <w:ilvl w:val="0"/>
                <w:numId w:val="17"/>
              </w:numPr>
              <w:spacing w:line="360" w:lineRule="auto"/>
              <w:ind w:left="366" w:right="3" w:hanging="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que</w:t>
            </w:r>
            <w:proofErr w:type="gramEnd"/>
            <w:r w:rsidRPr="00965099">
              <w:rPr>
                <w:rFonts w:ascii="Times New Roman" w:eastAsia="Times New Roman" w:hAnsi="Times New Roman" w:cs="Times New Roman"/>
                <w:color w:val="000000"/>
                <w:sz w:val="24"/>
                <w:szCs w:val="24"/>
              </w:rPr>
              <w:t xml:space="preserve"> envolvam formas geométricas;</w:t>
            </w:r>
          </w:p>
          <w:p w14:paraId="36771AEF" w14:textId="77777777" w:rsidR="00965099" w:rsidRPr="00965099" w:rsidRDefault="00965099" w:rsidP="00965099">
            <w:pPr>
              <w:numPr>
                <w:ilvl w:val="0"/>
                <w:numId w:val="17"/>
              </w:numPr>
              <w:spacing w:line="360" w:lineRule="auto"/>
              <w:ind w:left="366" w:right="3" w:hanging="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musicalidade</w:t>
            </w:r>
            <w:proofErr w:type="gramEnd"/>
            <w:r w:rsidRPr="00965099">
              <w:rPr>
                <w:rFonts w:ascii="Times New Roman" w:eastAsia="Times New Roman" w:hAnsi="Times New Roman" w:cs="Times New Roman"/>
                <w:color w:val="000000"/>
                <w:sz w:val="24"/>
                <w:szCs w:val="24"/>
              </w:rPr>
              <w:t xml:space="preserve"> que explore a criatividade </w:t>
            </w:r>
            <w:r w:rsidRPr="00965099">
              <w:rPr>
                <w:rFonts w:ascii="Times New Roman" w:eastAsia="Times New Roman" w:hAnsi="Times New Roman" w:cs="Times New Roman"/>
                <w:sz w:val="24"/>
                <w:szCs w:val="24"/>
              </w:rPr>
              <w:t xml:space="preserve">e as expressões </w:t>
            </w:r>
            <w:r w:rsidRPr="00965099">
              <w:rPr>
                <w:rFonts w:ascii="Times New Roman" w:eastAsia="Times New Roman" w:hAnsi="Times New Roman" w:cs="Times New Roman"/>
                <w:color w:val="000000"/>
                <w:sz w:val="24"/>
                <w:szCs w:val="24"/>
              </w:rPr>
              <w:t>corporais;</w:t>
            </w:r>
          </w:p>
          <w:p w14:paraId="12512475" w14:textId="77777777" w:rsidR="00965099" w:rsidRPr="00965099" w:rsidRDefault="00965099" w:rsidP="00965099">
            <w:pPr>
              <w:numPr>
                <w:ilvl w:val="0"/>
                <w:numId w:val="17"/>
              </w:numPr>
              <w:spacing w:line="360" w:lineRule="auto"/>
              <w:ind w:left="366" w:right="3" w:hanging="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atividades</w:t>
            </w:r>
            <w:proofErr w:type="gramEnd"/>
            <w:r w:rsidRPr="00965099">
              <w:rPr>
                <w:rFonts w:ascii="Times New Roman" w:eastAsia="Times New Roman" w:hAnsi="Times New Roman" w:cs="Times New Roman"/>
                <w:color w:val="000000"/>
                <w:sz w:val="24"/>
                <w:szCs w:val="24"/>
              </w:rPr>
              <w:t xml:space="preserve"> rítmicas e expressivas;</w:t>
            </w:r>
          </w:p>
          <w:p w14:paraId="4DF069FB" w14:textId="77777777" w:rsidR="00965099" w:rsidRPr="00965099" w:rsidRDefault="00965099" w:rsidP="00965099">
            <w:pPr>
              <w:numPr>
                <w:ilvl w:val="0"/>
                <w:numId w:val="17"/>
              </w:numPr>
              <w:spacing w:line="360" w:lineRule="auto"/>
              <w:ind w:left="366" w:right="3" w:hanging="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propriedades</w:t>
            </w:r>
            <w:proofErr w:type="gramEnd"/>
            <w:r w:rsidRPr="00965099">
              <w:rPr>
                <w:rFonts w:ascii="Times New Roman" w:eastAsia="Times New Roman" w:hAnsi="Times New Roman" w:cs="Times New Roman"/>
                <w:color w:val="000000"/>
                <w:sz w:val="24"/>
                <w:szCs w:val="24"/>
              </w:rPr>
              <w:t xml:space="preserve"> dos objetos </w:t>
            </w:r>
            <w:r w:rsidRPr="00965099">
              <w:rPr>
                <w:rFonts w:ascii="Times New Roman" w:eastAsia="Times New Roman" w:hAnsi="Times New Roman" w:cs="Times New Roman"/>
                <w:sz w:val="24"/>
                <w:szCs w:val="24"/>
              </w:rPr>
              <w:t>(textura, massa, tamanho, forma, cor, espessura)</w:t>
            </w:r>
            <w:r w:rsidRPr="00965099">
              <w:rPr>
                <w:rFonts w:ascii="Times New Roman" w:eastAsia="Times New Roman" w:hAnsi="Times New Roman" w:cs="Times New Roman"/>
                <w:color w:val="000000"/>
                <w:sz w:val="24"/>
                <w:szCs w:val="24"/>
              </w:rPr>
              <w:t>;</w:t>
            </w:r>
          </w:p>
          <w:p w14:paraId="1B1E94FB" w14:textId="77777777" w:rsidR="00965099" w:rsidRPr="00965099" w:rsidRDefault="00965099" w:rsidP="00965099">
            <w:pPr>
              <w:numPr>
                <w:ilvl w:val="0"/>
                <w:numId w:val="17"/>
              </w:numPr>
              <w:spacing w:line="360" w:lineRule="auto"/>
              <w:ind w:left="366" w:right="3" w:hanging="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sz w:val="24"/>
                <w:szCs w:val="24"/>
              </w:rPr>
              <w:t>contagem</w:t>
            </w:r>
            <w:proofErr w:type="gramEnd"/>
            <w:r w:rsidRPr="00965099">
              <w:rPr>
                <w:rFonts w:ascii="Times New Roman" w:eastAsia="Times New Roman" w:hAnsi="Times New Roman" w:cs="Times New Roman"/>
                <w:sz w:val="24"/>
                <w:szCs w:val="24"/>
              </w:rPr>
              <w:t>, quantidades e medidas;</w:t>
            </w:r>
          </w:p>
          <w:p w14:paraId="7F463001" w14:textId="77777777" w:rsidR="00965099" w:rsidRPr="00965099" w:rsidRDefault="00965099" w:rsidP="00965099">
            <w:pPr>
              <w:numPr>
                <w:ilvl w:val="0"/>
                <w:numId w:val="17"/>
              </w:numPr>
              <w:spacing w:line="360" w:lineRule="auto"/>
              <w:ind w:left="366" w:right="3" w:hanging="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conceitos</w:t>
            </w:r>
            <w:proofErr w:type="gramEnd"/>
            <w:r w:rsidRPr="00965099">
              <w:rPr>
                <w:rFonts w:ascii="Times New Roman" w:eastAsia="Times New Roman" w:hAnsi="Times New Roman" w:cs="Times New Roman"/>
                <w:color w:val="000000"/>
                <w:sz w:val="24"/>
                <w:szCs w:val="24"/>
              </w:rPr>
              <w:t xml:space="preserve"> básicos de tempo;</w:t>
            </w:r>
          </w:p>
          <w:p w14:paraId="42AC99DD" w14:textId="77777777" w:rsidR="00965099" w:rsidRPr="00965099" w:rsidRDefault="00965099" w:rsidP="00965099">
            <w:pPr>
              <w:numPr>
                <w:ilvl w:val="0"/>
                <w:numId w:val="17"/>
              </w:numPr>
              <w:spacing w:line="360" w:lineRule="auto"/>
              <w:ind w:left="366" w:right="3" w:hanging="366"/>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t>atividades inclusivas;</w:t>
            </w:r>
          </w:p>
        </w:tc>
        <w:tc>
          <w:tcPr>
            <w:tcW w:w="6468" w:type="dxa"/>
            <w:tcBorders>
              <w:top w:val="single" w:sz="4" w:space="0" w:color="000000"/>
              <w:left w:val="single" w:sz="4" w:space="0" w:color="000000"/>
              <w:bottom w:val="single" w:sz="4" w:space="0" w:color="000000"/>
              <w:right w:val="single" w:sz="4" w:space="0" w:color="000000"/>
            </w:tcBorders>
          </w:tcPr>
          <w:p w14:paraId="729784BB" w14:textId="77777777" w:rsidR="00965099" w:rsidRPr="00965099" w:rsidRDefault="00965099" w:rsidP="00965099">
            <w:pPr>
              <w:numPr>
                <w:ilvl w:val="0"/>
                <w:numId w:val="18"/>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lastRenderedPageBreak/>
              <w:t>Explorar noções de lateralidade, organização espacial e ritmos variados: devagar, rápido, de frente, de costas, de lado, direita e esquerda.</w:t>
            </w:r>
          </w:p>
          <w:p w14:paraId="39CBE4C8" w14:textId="77777777" w:rsidR="00965099" w:rsidRPr="00965099" w:rsidRDefault="00965099" w:rsidP="00965099">
            <w:pPr>
              <w:ind w:left="321"/>
              <w:contextualSpacing/>
              <w:jc w:val="both"/>
              <w:rPr>
                <w:rFonts w:ascii="Times New Roman" w:eastAsia="Times New Roman" w:hAnsi="Times New Roman" w:cs="Times New Roman"/>
                <w:sz w:val="24"/>
                <w:szCs w:val="24"/>
              </w:rPr>
            </w:pPr>
          </w:p>
          <w:p w14:paraId="5E14A765" w14:textId="77777777" w:rsidR="00965099" w:rsidRPr="00965099" w:rsidRDefault="00965099" w:rsidP="00965099">
            <w:pPr>
              <w:numPr>
                <w:ilvl w:val="0"/>
                <w:numId w:val="18"/>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Classificar objetos e figuras de acordo com suas semelhanças e diferenças.</w:t>
            </w:r>
          </w:p>
          <w:p w14:paraId="5966A641" w14:textId="77777777" w:rsidR="00965099" w:rsidRPr="00965099" w:rsidRDefault="00965099" w:rsidP="00965099">
            <w:pPr>
              <w:ind w:left="720"/>
              <w:contextualSpacing/>
              <w:rPr>
                <w:rFonts w:ascii="Times New Roman" w:eastAsia="Times New Roman" w:hAnsi="Times New Roman" w:cs="Times New Roman"/>
                <w:sz w:val="24"/>
                <w:szCs w:val="24"/>
              </w:rPr>
            </w:pPr>
          </w:p>
          <w:p w14:paraId="52050047" w14:textId="77777777" w:rsidR="00965099" w:rsidRPr="00965099" w:rsidRDefault="00965099" w:rsidP="00965099">
            <w:pPr>
              <w:numPr>
                <w:ilvl w:val="0"/>
                <w:numId w:val="18"/>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lastRenderedPageBreak/>
              <w:t>Manusear objetos com diferentes formas geométricas (quadrado, círculo, retângulo).</w:t>
            </w:r>
          </w:p>
          <w:p w14:paraId="24E87684" w14:textId="77777777" w:rsidR="00965099" w:rsidRPr="00965099" w:rsidRDefault="00965099" w:rsidP="00965099">
            <w:pPr>
              <w:jc w:val="both"/>
              <w:rPr>
                <w:rFonts w:ascii="Times New Roman" w:eastAsia="Times New Roman" w:hAnsi="Times New Roman" w:cs="Times New Roman"/>
                <w:sz w:val="24"/>
                <w:szCs w:val="24"/>
              </w:rPr>
            </w:pPr>
          </w:p>
          <w:p w14:paraId="05176DD0" w14:textId="77777777" w:rsidR="00965099" w:rsidRPr="00965099" w:rsidRDefault="00965099" w:rsidP="00965099">
            <w:pPr>
              <w:numPr>
                <w:ilvl w:val="0"/>
                <w:numId w:val="18"/>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Reconhecer, de maneira gradativa, formas, números, classificação e ordenação.</w:t>
            </w:r>
          </w:p>
          <w:p w14:paraId="6EDC7F74" w14:textId="77777777" w:rsidR="00965099" w:rsidRPr="00965099" w:rsidRDefault="00965099" w:rsidP="00965099">
            <w:pPr>
              <w:jc w:val="both"/>
              <w:rPr>
                <w:rFonts w:ascii="Times New Roman" w:eastAsia="Times New Roman" w:hAnsi="Times New Roman" w:cs="Times New Roman"/>
                <w:sz w:val="24"/>
                <w:szCs w:val="24"/>
              </w:rPr>
            </w:pPr>
          </w:p>
          <w:p w14:paraId="1C127C81" w14:textId="77777777" w:rsidR="00965099" w:rsidRPr="00965099" w:rsidRDefault="00965099" w:rsidP="00965099">
            <w:pPr>
              <w:numPr>
                <w:ilvl w:val="0"/>
                <w:numId w:val="18"/>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por meio da musicalidade a criatividade e a expressão corporal.</w:t>
            </w:r>
          </w:p>
          <w:p w14:paraId="0C3F21FB" w14:textId="77777777" w:rsidR="00965099" w:rsidRPr="00965099" w:rsidRDefault="00965099" w:rsidP="00965099">
            <w:pPr>
              <w:ind w:left="720"/>
              <w:contextualSpacing/>
              <w:rPr>
                <w:rFonts w:ascii="Times New Roman" w:eastAsia="Times New Roman" w:hAnsi="Times New Roman" w:cs="Times New Roman"/>
                <w:sz w:val="24"/>
                <w:szCs w:val="24"/>
              </w:rPr>
            </w:pPr>
          </w:p>
          <w:p w14:paraId="6D0747BD" w14:textId="77777777" w:rsidR="00965099" w:rsidRPr="00965099" w:rsidRDefault="00965099" w:rsidP="00965099">
            <w:pPr>
              <w:numPr>
                <w:ilvl w:val="0"/>
                <w:numId w:val="18"/>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Ampliar as atividades rítmicas que explorem criatividade e expressões corporais, criando e recriando o próprio repertório rítmico.</w:t>
            </w:r>
          </w:p>
          <w:p w14:paraId="4B580848" w14:textId="77777777" w:rsidR="00965099" w:rsidRPr="00965099" w:rsidRDefault="00965099" w:rsidP="00965099">
            <w:pPr>
              <w:jc w:val="both"/>
              <w:rPr>
                <w:rFonts w:ascii="Times New Roman" w:eastAsia="Times New Roman" w:hAnsi="Times New Roman" w:cs="Times New Roman"/>
                <w:sz w:val="24"/>
                <w:szCs w:val="24"/>
              </w:rPr>
            </w:pPr>
          </w:p>
          <w:p w14:paraId="0B429E48" w14:textId="77777777" w:rsidR="00965099" w:rsidRPr="00965099" w:rsidRDefault="00965099" w:rsidP="00965099">
            <w:pPr>
              <w:numPr>
                <w:ilvl w:val="0"/>
                <w:numId w:val="18"/>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Perceber semelhanças e diferenças entre as características e propriedades dos objetos (textura, massa, tamanho).</w:t>
            </w:r>
          </w:p>
          <w:p w14:paraId="15BEE7C2" w14:textId="77777777" w:rsidR="00965099" w:rsidRPr="00965099" w:rsidRDefault="00965099" w:rsidP="00965099">
            <w:pPr>
              <w:ind w:left="720"/>
              <w:contextualSpacing/>
              <w:rPr>
                <w:rFonts w:ascii="Times New Roman" w:eastAsia="Times New Roman" w:hAnsi="Times New Roman" w:cs="Times New Roman"/>
                <w:sz w:val="24"/>
                <w:szCs w:val="24"/>
              </w:rPr>
            </w:pPr>
          </w:p>
          <w:p w14:paraId="57CDA869" w14:textId="77777777" w:rsidR="00965099" w:rsidRPr="00965099" w:rsidRDefault="00965099" w:rsidP="00965099">
            <w:pPr>
              <w:numPr>
                <w:ilvl w:val="0"/>
                <w:numId w:val="18"/>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Envolver-se em brincadeiras e jogos nas quais envolvam contagem, quantidades e medidas.</w:t>
            </w:r>
          </w:p>
          <w:p w14:paraId="07C2A10F" w14:textId="77777777" w:rsidR="00965099" w:rsidRPr="00965099" w:rsidRDefault="00965099" w:rsidP="00965099">
            <w:pPr>
              <w:jc w:val="both"/>
              <w:rPr>
                <w:rFonts w:ascii="Times New Roman" w:eastAsia="Times New Roman" w:hAnsi="Times New Roman" w:cs="Times New Roman"/>
                <w:color w:val="0070C0"/>
                <w:sz w:val="24"/>
                <w:szCs w:val="24"/>
              </w:rPr>
            </w:pPr>
          </w:p>
          <w:p w14:paraId="50A978EA" w14:textId="77777777" w:rsidR="00965099" w:rsidRPr="00965099" w:rsidRDefault="00965099" w:rsidP="00965099">
            <w:pPr>
              <w:numPr>
                <w:ilvl w:val="0"/>
                <w:numId w:val="18"/>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Utilizar conceitos básicos de tempo (agora, antes, durante, depois, ontem, hoje, amanhã, lento, rápido, depressa, devagar).</w:t>
            </w:r>
          </w:p>
          <w:p w14:paraId="10909941" w14:textId="77777777" w:rsidR="00965099" w:rsidRPr="00965099" w:rsidRDefault="00965099" w:rsidP="00965099">
            <w:pPr>
              <w:ind w:left="720"/>
              <w:contextualSpacing/>
              <w:rPr>
                <w:rFonts w:ascii="Times New Roman" w:eastAsia="Times New Roman" w:hAnsi="Times New Roman" w:cs="Times New Roman"/>
                <w:sz w:val="24"/>
                <w:szCs w:val="24"/>
              </w:rPr>
            </w:pPr>
          </w:p>
          <w:p w14:paraId="165409D7" w14:textId="77777777" w:rsidR="00965099" w:rsidRPr="00965099" w:rsidRDefault="00965099" w:rsidP="00965099">
            <w:pPr>
              <w:numPr>
                <w:ilvl w:val="0"/>
                <w:numId w:val="18"/>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de maneira gradativa, diferentes espaços independente da condição (deficiência, transtornos globais de desenvolvimento e altas habilidades/superdotação) e se perceber como integrante do grupo.</w:t>
            </w:r>
          </w:p>
        </w:tc>
      </w:tr>
      <w:tr w:rsidR="00965099" w:rsidRPr="00965099" w14:paraId="5C3F4D5C" w14:textId="77777777" w:rsidTr="002202F9">
        <w:trPr>
          <w:trHeight w:val="1427"/>
        </w:trPr>
        <w:tc>
          <w:tcPr>
            <w:tcW w:w="15388"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E35FE77" w14:textId="77777777" w:rsidR="00965099" w:rsidRPr="00965099" w:rsidRDefault="00965099" w:rsidP="00965099">
            <w:pPr>
              <w:spacing w:line="360" w:lineRule="auto"/>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lastRenderedPageBreak/>
              <w:t>Recomendações ao professor/a:</w:t>
            </w:r>
          </w:p>
          <w:p w14:paraId="286FFC31" w14:textId="77777777" w:rsidR="00965099" w:rsidRPr="00965099" w:rsidRDefault="00965099" w:rsidP="00965099">
            <w:pPr>
              <w:numPr>
                <w:ilvl w:val="0"/>
                <w:numId w:val="20"/>
              </w:numPr>
              <w:spacing w:line="360" w:lineRule="auto"/>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t xml:space="preserve">Retomar as atividades que envolvam noções temporais e espaciais por meio de jogos e brincadeiras, inserindo pequenas regras. </w:t>
            </w:r>
          </w:p>
          <w:p w14:paraId="6B2A9913" w14:textId="77777777" w:rsidR="00965099" w:rsidRPr="00965099" w:rsidRDefault="00965099" w:rsidP="00965099">
            <w:pPr>
              <w:numPr>
                <w:ilvl w:val="0"/>
                <w:numId w:val="20"/>
              </w:numPr>
              <w:spacing w:line="360" w:lineRule="auto"/>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sz w:val="24"/>
                <w:szCs w:val="24"/>
              </w:rPr>
              <w:t>Organizar as atividades para a participação e inclusão de todas as crianças e, quando necessário, adaptar as brincadeiras e jogos.</w:t>
            </w:r>
          </w:p>
        </w:tc>
      </w:tr>
    </w:tbl>
    <w:p w14:paraId="0387AC26" w14:textId="77777777" w:rsidR="00965099" w:rsidRPr="00965099" w:rsidRDefault="00965099" w:rsidP="00965099">
      <w:pPr>
        <w:spacing w:after="0"/>
        <w:ind w:right="3"/>
        <w:rPr>
          <w:rFonts w:ascii="Times New Roman" w:eastAsia="Times New Roman" w:hAnsi="Times New Roman" w:cs="Times New Roman"/>
          <w:color w:val="000000"/>
          <w:sz w:val="24"/>
          <w:szCs w:val="24"/>
        </w:rPr>
      </w:pPr>
    </w:p>
    <w:tbl>
      <w:tblPr>
        <w:tblW w:w="15388" w:type="dxa"/>
        <w:tblInd w:w="6" w:type="dxa"/>
        <w:tblLayout w:type="fixed"/>
        <w:tblLook w:val="0400" w:firstRow="0" w:lastRow="0" w:firstColumn="0" w:lastColumn="0" w:noHBand="0" w:noVBand="1"/>
      </w:tblPr>
      <w:tblGrid>
        <w:gridCol w:w="5040"/>
        <w:gridCol w:w="2622"/>
        <w:gridCol w:w="1258"/>
        <w:gridCol w:w="1983"/>
        <w:gridCol w:w="4485"/>
      </w:tblGrid>
      <w:tr w:rsidR="00965099" w:rsidRPr="00965099" w14:paraId="70F8654C" w14:textId="77777777" w:rsidTr="002202F9">
        <w:trPr>
          <w:trHeight w:val="435"/>
        </w:trPr>
        <w:tc>
          <w:tcPr>
            <w:tcW w:w="15388" w:type="dxa"/>
            <w:gridSpan w:val="5"/>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6E3EC99" w14:textId="77777777" w:rsidR="00965099" w:rsidRPr="00965099" w:rsidRDefault="00965099" w:rsidP="00965099">
            <w:pP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Campo de Experiências:</w:t>
            </w:r>
            <w:r w:rsidRPr="00965099">
              <w:rPr>
                <w:rFonts w:ascii="Times New Roman" w:eastAsia="Times New Roman" w:hAnsi="Times New Roman" w:cs="Times New Roman"/>
                <w:color w:val="000000"/>
                <w:sz w:val="24"/>
                <w:szCs w:val="24"/>
              </w:rPr>
              <w:t xml:space="preserve">  </w:t>
            </w:r>
            <w:r w:rsidRPr="00965099">
              <w:rPr>
                <w:rFonts w:ascii="Times New Roman" w:eastAsia="Times New Roman" w:hAnsi="Times New Roman" w:cs="Times New Roman"/>
                <w:b/>
                <w:color w:val="000000"/>
                <w:sz w:val="24"/>
                <w:szCs w:val="24"/>
              </w:rPr>
              <w:t>MUNDO SOCIAL E NATURAL: INVESTIGAÇÃO, RELAÇÃO, TRANSFORMAÇÃO E PRESERVAÇÃO</w:t>
            </w:r>
            <w:r w:rsidRPr="00965099">
              <w:rPr>
                <w:rFonts w:ascii="Times New Roman" w:eastAsia="Times New Roman" w:hAnsi="Times New Roman" w:cs="Times New Roman"/>
                <w:color w:val="000000"/>
                <w:sz w:val="24"/>
                <w:szCs w:val="24"/>
              </w:rPr>
              <w:t xml:space="preserve"> </w:t>
            </w:r>
          </w:p>
        </w:tc>
      </w:tr>
      <w:tr w:rsidR="00965099" w:rsidRPr="00965099" w14:paraId="00FC30A1" w14:textId="77777777" w:rsidTr="002202F9">
        <w:trPr>
          <w:trHeight w:val="1392"/>
        </w:trPr>
        <w:tc>
          <w:tcPr>
            <w:tcW w:w="15388" w:type="dxa"/>
            <w:gridSpan w:val="5"/>
            <w:tcBorders>
              <w:top w:val="single" w:sz="4" w:space="0" w:color="000000"/>
              <w:left w:val="single" w:sz="4" w:space="0" w:color="000000"/>
              <w:bottom w:val="single" w:sz="4" w:space="0" w:color="000000"/>
              <w:right w:val="single" w:sz="4" w:space="0" w:color="000000"/>
            </w:tcBorders>
          </w:tcPr>
          <w:p w14:paraId="04530BE6" w14:textId="77777777" w:rsidR="00965099" w:rsidRPr="00965099" w:rsidRDefault="00965099" w:rsidP="00965099">
            <w:pPr>
              <w:spacing w:line="360" w:lineRule="auto"/>
              <w:ind w:right="60"/>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Ementa do Campo de Experiências: </w:t>
            </w:r>
            <w:r w:rsidRPr="00965099">
              <w:rPr>
                <w:rFonts w:ascii="Times New Roman" w:eastAsia="Times New Roman" w:hAnsi="Times New Roman" w:cs="Times New Roman"/>
                <w:color w:val="000000"/>
                <w:sz w:val="24"/>
                <w:szCs w:val="24"/>
              </w:rPr>
              <w:t>Nesta faixa etária, faz-se necessário, por meio da ludicidade, incentivar a curiosidade da criança, levar a experimentar diferentes sensações, ambientes, interações com diferentes pares, explorar atividades relacionadas à natureza. Este campo de experiência tem como objetivo possibilitar que a criança estabeleça relação com os fenômenos sociais e naturais. Nesse sentido, faz-se necessário, por meio de brincadeiras, jogos, danças e diferentes espaços, ampliar seus conhecimentos e experiências em relação ao mundo, aos cuidados que devemos ter consigo e com o meio ambiente. Nessa perspectiva, o professor de Educação Física deve promover atividades de interação, cuidado, preservação, conhecimento da biodiversidade e sustentabilidade, além da ampliação das tradições culturais brasileiras.</w:t>
            </w:r>
          </w:p>
        </w:tc>
      </w:tr>
      <w:tr w:rsidR="00965099" w:rsidRPr="00965099" w14:paraId="311DABEA" w14:textId="77777777" w:rsidTr="002202F9">
        <w:trPr>
          <w:trHeight w:val="677"/>
        </w:trPr>
        <w:tc>
          <w:tcPr>
            <w:tcW w:w="50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5E23B32" w14:textId="77777777" w:rsidR="00965099" w:rsidRPr="00965099" w:rsidRDefault="00965099" w:rsidP="00965099">
            <w:pPr>
              <w:ind w:right="64"/>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Direitos de aprendizagens </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305DB89" w14:textId="77777777" w:rsidR="00965099" w:rsidRPr="00965099" w:rsidRDefault="00965099" w:rsidP="00965099">
            <w:pPr>
              <w:ind w:right="66"/>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Objetos de conhecimento</w:t>
            </w:r>
          </w:p>
        </w:tc>
        <w:tc>
          <w:tcPr>
            <w:tcW w:w="646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2C3EB11" w14:textId="77777777" w:rsidR="00965099" w:rsidRPr="00965099" w:rsidRDefault="00965099" w:rsidP="00965099">
            <w:pPr>
              <w:ind w:left="47"/>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Objetivos de aprendizagem e desenvolvimento </w:t>
            </w:r>
          </w:p>
        </w:tc>
      </w:tr>
      <w:tr w:rsidR="00965099" w:rsidRPr="00965099" w14:paraId="25B1BCEC" w14:textId="77777777" w:rsidTr="002202F9">
        <w:trPr>
          <w:trHeight w:val="1759"/>
        </w:trPr>
        <w:tc>
          <w:tcPr>
            <w:tcW w:w="5040" w:type="dxa"/>
            <w:tcBorders>
              <w:top w:val="single" w:sz="4" w:space="0" w:color="000000"/>
              <w:left w:val="single" w:sz="4" w:space="0" w:color="000000"/>
              <w:right w:val="single" w:sz="4" w:space="0" w:color="000000"/>
            </w:tcBorders>
          </w:tcPr>
          <w:p w14:paraId="5A590773" w14:textId="77777777" w:rsidR="00965099" w:rsidRPr="00965099" w:rsidRDefault="00965099" w:rsidP="00965099">
            <w:pPr>
              <w:numPr>
                <w:ilvl w:val="0"/>
                <w:numId w:val="6"/>
              </w:numPr>
              <w:pBdr>
                <w:top w:val="nil"/>
                <w:left w:val="nil"/>
                <w:bottom w:val="nil"/>
                <w:right w:val="nil"/>
                <w:between w:val="nil"/>
              </w:pBdr>
              <w:spacing w:line="360" w:lineRule="auto"/>
              <w:ind w:left="306" w:right="60"/>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Conviver</w:t>
            </w:r>
            <w:r w:rsidRPr="00965099">
              <w:rPr>
                <w:rFonts w:ascii="Times New Roman" w:eastAsia="Times New Roman" w:hAnsi="Times New Roman" w:cs="Times New Roman"/>
                <w:color w:val="000000"/>
                <w:sz w:val="24"/>
                <w:szCs w:val="24"/>
              </w:rPr>
              <w:t xml:space="preserve"> com diferentes culturas.</w:t>
            </w:r>
          </w:p>
          <w:p w14:paraId="247FB6A6" w14:textId="77777777" w:rsidR="00965099" w:rsidRPr="00965099" w:rsidRDefault="00965099" w:rsidP="00965099">
            <w:pPr>
              <w:numPr>
                <w:ilvl w:val="0"/>
                <w:numId w:val="6"/>
              </w:numPr>
              <w:pBdr>
                <w:top w:val="nil"/>
                <w:left w:val="nil"/>
                <w:bottom w:val="nil"/>
                <w:right w:val="nil"/>
                <w:between w:val="nil"/>
              </w:pBdr>
              <w:spacing w:line="360" w:lineRule="auto"/>
              <w:ind w:left="306" w:right="60"/>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Brincar</w:t>
            </w:r>
            <w:r w:rsidRPr="00965099">
              <w:rPr>
                <w:rFonts w:ascii="Times New Roman" w:eastAsia="Times New Roman" w:hAnsi="Times New Roman" w:cs="Times New Roman"/>
                <w:color w:val="000000"/>
                <w:sz w:val="24"/>
                <w:szCs w:val="24"/>
              </w:rPr>
              <w:t xml:space="preserve"> com brincadeiras tradicionais.</w:t>
            </w:r>
          </w:p>
          <w:p w14:paraId="528EB90C" w14:textId="77777777" w:rsidR="00965099" w:rsidRPr="00965099" w:rsidRDefault="00965099" w:rsidP="00965099">
            <w:pPr>
              <w:numPr>
                <w:ilvl w:val="0"/>
                <w:numId w:val="6"/>
              </w:numPr>
              <w:pBdr>
                <w:top w:val="nil"/>
                <w:left w:val="nil"/>
                <w:bottom w:val="nil"/>
                <w:right w:val="nil"/>
                <w:between w:val="nil"/>
              </w:pBdr>
              <w:spacing w:line="360" w:lineRule="auto"/>
              <w:ind w:left="306" w:right="60"/>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Explorar</w:t>
            </w:r>
            <w:r w:rsidRPr="00965099">
              <w:rPr>
                <w:rFonts w:ascii="Times New Roman" w:eastAsia="Times New Roman" w:hAnsi="Times New Roman" w:cs="Times New Roman"/>
                <w:color w:val="000000"/>
                <w:sz w:val="24"/>
                <w:szCs w:val="24"/>
              </w:rPr>
              <w:t xml:space="preserve"> diferentes linguagens.</w:t>
            </w:r>
          </w:p>
          <w:p w14:paraId="485DEAC9" w14:textId="77777777" w:rsidR="00965099" w:rsidRPr="00965099" w:rsidRDefault="00965099" w:rsidP="00965099">
            <w:pPr>
              <w:numPr>
                <w:ilvl w:val="0"/>
                <w:numId w:val="6"/>
              </w:numPr>
              <w:pBdr>
                <w:top w:val="nil"/>
                <w:left w:val="nil"/>
                <w:bottom w:val="nil"/>
                <w:right w:val="nil"/>
                <w:between w:val="nil"/>
              </w:pBdr>
              <w:spacing w:line="360" w:lineRule="auto"/>
              <w:ind w:left="306" w:right="60"/>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Expressar</w:t>
            </w:r>
            <w:r w:rsidRPr="00965099">
              <w:rPr>
                <w:rFonts w:ascii="Times New Roman" w:eastAsia="Times New Roman" w:hAnsi="Times New Roman" w:cs="Times New Roman"/>
                <w:color w:val="000000"/>
                <w:sz w:val="24"/>
                <w:szCs w:val="24"/>
              </w:rPr>
              <w:t xml:space="preserve"> sua criatividade.</w:t>
            </w:r>
          </w:p>
          <w:p w14:paraId="5604EA4C" w14:textId="77777777" w:rsidR="00965099" w:rsidRPr="00965099" w:rsidRDefault="00965099" w:rsidP="00965099">
            <w:pPr>
              <w:numPr>
                <w:ilvl w:val="0"/>
                <w:numId w:val="6"/>
              </w:numPr>
              <w:pBdr>
                <w:top w:val="nil"/>
                <w:left w:val="nil"/>
                <w:bottom w:val="nil"/>
                <w:right w:val="nil"/>
                <w:between w:val="nil"/>
              </w:pBdr>
              <w:spacing w:line="360" w:lineRule="auto"/>
              <w:ind w:left="306" w:right="60"/>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lastRenderedPageBreak/>
              <w:t>Conhecer-se</w:t>
            </w:r>
            <w:r w:rsidRPr="00965099">
              <w:rPr>
                <w:rFonts w:ascii="Times New Roman" w:eastAsia="Times New Roman" w:hAnsi="Times New Roman" w:cs="Times New Roman"/>
                <w:color w:val="000000"/>
                <w:sz w:val="24"/>
                <w:szCs w:val="24"/>
              </w:rPr>
              <w:t xml:space="preserve"> e reconhecer manifestações culturais.</w:t>
            </w:r>
          </w:p>
          <w:p w14:paraId="159D582D" w14:textId="77777777" w:rsidR="00965099" w:rsidRPr="00965099" w:rsidRDefault="00965099" w:rsidP="00965099">
            <w:pPr>
              <w:numPr>
                <w:ilvl w:val="0"/>
                <w:numId w:val="6"/>
              </w:numPr>
              <w:pBdr>
                <w:top w:val="nil"/>
                <w:left w:val="nil"/>
                <w:bottom w:val="nil"/>
                <w:right w:val="nil"/>
                <w:between w:val="nil"/>
              </w:pBdr>
              <w:spacing w:line="360" w:lineRule="auto"/>
              <w:ind w:left="306" w:right="60"/>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Participar</w:t>
            </w:r>
            <w:r w:rsidRPr="00965099">
              <w:rPr>
                <w:rFonts w:ascii="Times New Roman" w:eastAsia="Times New Roman" w:hAnsi="Times New Roman" w:cs="Times New Roman"/>
                <w:color w:val="000000"/>
                <w:sz w:val="24"/>
                <w:szCs w:val="24"/>
              </w:rPr>
              <w:t xml:space="preserve"> de diferentes brincadeiras.</w:t>
            </w:r>
          </w:p>
        </w:tc>
        <w:tc>
          <w:tcPr>
            <w:tcW w:w="3880" w:type="dxa"/>
            <w:gridSpan w:val="2"/>
            <w:tcBorders>
              <w:top w:val="single" w:sz="4" w:space="0" w:color="000000"/>
              <w:left w:val="single" w:sz="4" w:space="0" w:color="000000"/>
              <w:right w:val="single" w:sz="4" w:space="0" w:color="000000"/>
            </w:tcBorders>
          </w:tcPr>
          <w:p w14:paraId="504C85C5" w14:textId="77777777" w:rsidR="00965099" w:rsidRPr="00965099" w:rsidRDefault="00965099" w:rsidP="00965099">
            <w:pPr>
              <w:spacing w:line="360" w:lineRule="auto"/>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lastRenderedPageBreak/>
              <w:t>Jogos e brincadeiras de:</w:t>
            </w:r>
          </w:p>
          <w:p w14:paraId="22B4C516" w14:textId="77777777" w:rsidR="00965099" w:rsidRPr="00965099" w:rsidRDefault="00965099" w:rsidP="00965099">
            <w:pPr>
              <w:numPr>
                <w:ilvl w:val="0"/>
                <w:numId w:val="19"/>
              </w:numPr>
              <w:spacing w:line="360" w:lineRule="auto"/>
              <w:ind w:left="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matriz</w:t>
            </w:r>
            <w:proofErr w:type="gramEnd"/>
            <w:r w:rsidRPr="00965099">
              <w:rPr>
                <w:rFonts w:ascii="Times New Roman" w:eastAsia="Times New Roman" w:hAnsi="Times New Roman" w:cs="Times New Roman"/>
                <w:color w:val="000000"/>
                <w:sz w:val="24"/>
                <w:szCs w:val="24"/>
              </w:rPr>
              <w:t xml:space="preserve"> indígena e africana;</w:t>
            </w:r>
          </w:p>
          <w:p w14:paraId="0BF9B3C3" w14:textId="77777777" w:rsidR="00965099" w:rsidRPr="00965099" w:rsidRDefault="00965099" w:rsidP="00965099">
            <w:pPr>
              <w:numPr>
                <w:ilvl w:val="0"/>
                <w:numId w:val="19"/>
              </w:numPr>
              <w:spacing w:line="360" w:lineRule="auto"/>
              <w:ind w:left="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cooperação</w:t>
            </w:r>
            <w:proofErr w:type="gramEnd"/>
            <w:r w:rsidRPr="00965099">
              <w:rPr>
                <w:rFonts w:ascii="Times New Roman" w:eastAsia="Times New Roman" w:hAnsi="Times New Roman" w:cs="Times New Roman"/>
                <w:color w:val="000000"/>
                <w:sz w:val="24"/>
                <w:szCs w:val="24"/>
              </w:rPr>
              <w:t>, solidariedade e respeito;</w:t>
            </w:r>
          </w:p>
          <w:p w14:paraId="0572005B" w14:textId="77777777" w:rsidR="00965099" w:rsidRPr="00965099" w:rsidRDefault="00965099" w:rsidP="00965099">
            <w:pPr>
              <w:numPr>
                <w:ilvl w:val="0"/>
                <w:numId w:val="19"/>
              </w:numPr>
              <w:spacing w:line="360" w:lineRule="auto"/>
              <w:ind w:left="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diferentes</w:t>
            </w:r>
            <w:proofErr w:type="gramEnd"/>
            <w:r w:rsidRPr="00965099">
              <w:rPr>
                <w:rFonts w:ascii="Times New Roman" w:eastAsia="Times New Roman" w:hAnsi="Times New Roman" w:cs="Times New Roman"/>
                <w:color w:val="000000"/>
                <w:sz w:val="24"/>
                <w:szCs w:val="24"/>
              </w:rPr>
              <w:t xml:space="preserve"> regiões do Brasil;</w:t>
            </w:r>
          </w:p>
          <w:p w14:paraId="01846599" w14:textId="77777777" w:rsidR="00965099" w:rsidRPr="00965099" w:rsidRDefault="00965099" w:rsidP="00965099">
            <w:pPr>
              <w:numPr>
                <w:ilvl w:val="0"/>
                <w:numId w:val="19"/>
              </w:numPr>
              <w:spacing w:line="360" w:lineRule="auto"/>
              <w:ind w:left="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aventura</w:t>
            </w:r>
            <w:proofErr w:type="gramEnd"/>
            <w:r w:rsidRPr="00965099">
              <w:rPr>
                <w:rFonts w:ascii="Times New Roman" w:eastAsia="Times New Roman" w:hAnsi="Times New Roman" w:cs="Times New Roman"/>
                <w:color w:val="000000"/>
                <w:sz w:val="24"/>
                <w:szCs w:val="24"/>
              </w:rPr>
              <w:t xml:space="preserve"> e de natureza;</w:t>
            </w:r>
          </w:p>
          <w:p w14:paraId="4F3A5D72" w14:textId="77777777" w:rsidR="00965099" w:rsidRPr="00965099" w:rsidRDefault="00965099" w:rsidP="00965099">
            <w:pPr>
              <w:numPr>
                <w:ilvl w:val="0"/>
                <w:numId w:val="19"/>
              </w:numPr>
              <w:spacing w:line="360" w:lineRule="auto"/>
              <w:ind w:left="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lastRenderedPageBreak/>
              <w:t>construção</w:t>
            </w:r>
            <w:proofErr w:type="gramEnd"/>
            <w:r w:rsidRPr="00965099">
              <w:rPr>
                <w:rFonts w:ascii="Times New Roman" w:eastAsia="Times New Roman" w:hAnsi="Times New Roman" w:cs="Times New Roman"/>
                <w:color w:val="000000"/>
                <w:sz w:val="24"/>
                <w:szCs w:val="24"/>
              </w:rPr>
              <w:t xml:space="preserve"> de brinquedos com materiais reciclados;</w:t>
            </w:r>
          </w:p>
          <w:p w14:paraId="0D1FC778" w14:textId="77777777" w:rsidR="00965099" w:rsidRPr="00965099" w:rsidRDefault="00965099" w:rsidP="00965099">
            <w:pPr>
              <w:numPr>
                <w:ilvl w:val="0"/>
                <w:numId w:val="19"/>
              </w:numPr>
              <w:spacing w:line="360" w:lineRule="auto"/>
              <w:ind w:left="366"/>
              <w:contextualSpacing/>
              <w:jc w:val="both"/>
              <w:rPr>
                <w:rFonts w:ascii="Times New Roman" w:eastAsia="Times New Roman" w:hAnsi="Times New Roman" w:cs="Times New Roman"/>
                <w:color w:val="000000"/>
                <w:sz w:val="24"/>
                <w:szCs w:val="24"/>
              </w:rPr>
            </w:pPr>
            <w:proofErr w:type="gramStart"/>
            <w:r w:rsidRPr="00965099">
              <w:rPr>
                <w:rFonts w:ascii="Times New Roman" w:eastAsia="Times New Roman" w:hAnsi="Times New Roman" w:cs="Times New Roman"/>
                <w:color w:val="000000"/>
                <w:sz w:val="24"/>
                <w:szCs w:val="24"/>
              </w:rPr>
              <w:t>cuidado</w:t>
            </w:r>
            <w:proofErr w:type="gramEnd"/>
            <w:r w:rsidRPr="00965099">
              <w:rPr>
                <w:rFonts w:ascii="Times New Roman" w:eastAsia="Times New Roman" w:hAnsi="Times New Roman" w:cs="Times New Roman"/>
                <w:color w:val="000000"/>
                <w:sz w:val="24"/>
                <w:szCs w:val="24"/>
              </w:rPr>
              <w:t xml:space="preserve"> com a natureza (plantas, árvores, animais);</w:t>
            </w:r>
          </w:p>
          <w:p w14:paraId="1733F880" w14:textId="77777777" w:rsidR="00965099" w:rsidRPr="00965099" w:rsidRDefault="00965099" w:rsidP="00965099">
            <w:pPr>
              <w:numPr>
                <w:ilvl w:val="0"/>
                <w:numId w:val="19"/>
              </w:numPr>
              <w:spacing w:line="360" w:lineRule="auto"/>
              <w:ind w:left="366"/>
              <w:contextualSpacing/>
              <w:jc w:val="both"/>
              <w:rPr>
                <w:rFonts w:ascii="Times New Roman" w:eastAsia="Times New Roman" w:hAnsi="Times New Roman" w:cs="Times New Roman"/>
                <w:color w:val="000000"/>
                <w:sz w:val="24"/>
                <w:szCs w:val="24"/>
              </w:rPr>
            </w:pPr>
            <w:r w:rsidRPr="00965099">
              <w:rPr>
                <w:rFonts w:ascii="Times New Roman" w:eastAsia="Times New Roman" w:hAnsi="Times New Roman" w:cs="Times New Roman"/>
                <w:color w:val="000000"/>
                <w:sz w:val="24"/>
                <w:szCs w:val="24"/>
              </w:rPr>
              <w:t>coleta seletiva e reciclagem.</w:t>
            </w:r>
          </w:p>
        </w:tc>
        <w:tc>
          <w:tcPr>
            <w:tcW w:w="6468" w:type="dxa"/>
            <w:gridSpan w:val="2"/>
            <w:tcBorders>
              <w:top w:val="single" w:sz="4" w:space="0" w:color="000000"/>
              <w:left w:val="single" w:sz="4" w:space="0" w:color="000000"/>
              <w:right w:val="single" w:sz="4" w:space="0" w:color="000000"/>
            </w:tcBorders>
          </w:tcPr>
          <w:p w14:paraId="3FD0F8ED" w14:textId="77777777" w:rsidR="00965099" w:rsidRPr="00965099" w:rsidRDefault="00965099" w:rsidP="00965099">
            <w:pPr>
              <w:numPr>
                <w:ilvl w:val="0"/>
                <w:numId w:val="21"/>
              </w:numPr>
              <w:ind w:left="322"/>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lastRenderedPageBreak/>
              <w:t>Vivenciar brincadeiras e jogos de matriz indígena</w:t>
            </w:r>
            <w:r w:rsidRPr="00965099">
              <w:rPr>
                <w:rFonts w:ascii="Times New Roman" w:eastAsia="Times New Roman" w:hAnsi="Times New Roman" w:cs="Times New Roman"/>
                <w:color w:val="C00000"/>
                <w:sz w:val="24"/>
                <w:szCs w:val="24"/>
              </w:rPr>
              <w:t xml:space="preserve">, </w:t>
            </w:r>
            <w:r w:rsidRPr="00965099">
              <w:rPr>
                <w:rFonts w:ascii="Times New Roman" w:eastAsia="Times New Roman" w:hAnsi="Times New Roman" w:cs="Times New Roman"/>
                <w:sz w:val="24"/>
                <w:szCs w:val="24"/>
              </w:rPr>
              <w:t>africana e dos demais povos (europeus, migrantes, orientais), reconhecendo os elementos da natureza nas experiências.</w:t>
            </w:r>
          </w:p>
          <w:p w14:paraId="4EEA7F4D" w14:textId="77777777" w:rsidR="00965099" w:rsidRPr="00965099" w:rsidRDefault="00965099" w:rsidP="00965099">
            <w:pPr>
              <w:ind w:left="322"/>
              <w:contextualSpacing/>
              <w:jc w:val="both"/>
              <w:rPr>
                <w:rFonts w:ascii="Times New Roman" w:eastAsia="Times New Roman" w:hAnsi="Times New Roman" w:cs="Times New Roman"/>
                <w:sz w:val="24"/>
                <w:szCs w:val="24"/>
              </w:rPr>
            </w:pPr>
          </w:p>
          <w:p w14:paraId="152299B2" w14:textId="77777777" w:rsidR="00965099" w:rsidRPr="00965099" w:rsidRDefault="00965099" w:rsidP="00965099">
            <w:pPr>
              <w:numPr>
                <w:ilvl w:val="0"/>
                <w:numId w:val="21"/>
              </w:numPr>
              <w:ind w:left="322"/>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Participar de atividades que envolvam histórias, brincadeiras, jogos e canções que remetem às tradições culturais de sua comunidade e de outras.</w:t>
            </w:r>
          </w:p>
          <w:p w14:paraId="6B6F0AA4" w14:textId="77777777" w:rsidR="00965099" w:rsidRPr="00965099" w:rsidRDefault="00965099" w:rsidP="00965099">
            <w:pPr>
              <w:ind w:left="720"/>
              <w:contextualSpacing/>
              <w:rPr>
                <w:rFonts w:ascii="Times New Roman" w:eastAsia="Times New Roman" w:hAnsi="Times New Roman" w:cs="Times New Roman"/>
                <w:sz w:val="24"/>
                <w:szCs w:val="24"/>
              </w:rPr>
            </w:pPr>
          </w:p>
          <w:p w14:paraId="1DF832A3" w14:textId="77777777" w:rsidR="00965099" w:rsidRPr="00965099" w:rsidRDefault="00965099" w:rsidP="00965099">
            <w:pPr>
              <w:numPr>
                <w:ilvl w:val="0"/>
                <w:numId w:val="21"/>
              </w:numPr>
              <w:ind w:left="322"/>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Expressar, durante os jogos e brincadeiras, valores éticos, de cooperação, solidariedade e respeito com o outro.</w:t>
            </w:r>
          </w:p>
          <w:p w14:paraId="55BB50D5" w14:textId="77777777" w:rsidR="00965099" w:rsidRPr="00965099" w:rsidRDefault="00965099" w:rsidP="00965099">
            <w:pPr>
              <w:ind w:left="322"/>
              <w:contextualSpacing/>
              <w:jc w:val="both"/>
              <w:rPr>
                <w:rFonts w:ascii="Times New Roman" w:eastAsia="Times New Roman" w:hAnsi="Times New Roman" w:cs="Times New Roman"/>
                <w:sz w:val="24"/>
                <w:szCs w:val="24"/>
              </w:rPr>
            </w:pPr>
          </w:p>
          <w:p w14:paraId="0E18EF5F"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Conhecer e explorar diferentes brincadeiras e jogos de cultura brasileira.</w:t>
            </w:r>
          </w:p>
          <w:p w14:paraId="6DA3C9E1" w14:textId="77777777" w:rsidR="00965099" w:rsidRPr="00965099" w:rsidRDefault="00965099" w:rsidP="00965099">
            <w:pPr>
              <w:ind w:left="321"/>
              <w:contextualSpacing/>
              <w:jc w:val="both"/>
              <w:rPr>
                <w:rFonts w:ascii="Times New Roman" w:eastAsia="Times New Roman" w:hAnsi="Times New Roman" w:cs="Times New Roman"/>
                <w:sz w:val="24"/>
                <w:szCs w:val="24"/>
              </w:rPr>
            </w:pPr>
          </w:p>
          <w:p w14:paraId="3F84A9AF"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Experimentar atividades de aventura e da natureza, tematizando a importância do cuidado com o meio ambiente.</w:t>
            </w:r>
          </w:p>
          <w:p w14:paraId="5F6E7C9C" w14:textId="77777777" w:rsidR="00965099" w:rsidRPr="00965099" w:rsidRDefault="00965099" w:rsidP="00965099">
            <w:pPr>
              <w:ind w:left="720"/>
              <w:contextualSpacing/>
              <w:rPr>
                <w:rFonts w:ascii="Times New Roman" w:eastAsia="Times New Roman" w:hAnsi="Times New Roman" w:cs="Times New Roman"/>
                <w:sz w:val="24"/>
                <w:szCs w:val="24"/>
              </w:rPr>
            </w:pPr>
          </w:p>
          <w:p w14:paraId="2CAF44F0"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os diferentes espaços naturais, culturais e de lazer de sua localidade.</w:t>
            </w:r>
          </w:p>
          <w:p w14:paraId="5AF483FA" w14:textId="77777777" w:rsidR="00965099" w:rsidRPr="00965099" w:rsidRDefault="00965099" w:rsidP="00965099">
            <w:pPr>
              <w:ind w:left="720"/>
              <w:contextualSpacing/>
              <w:rPr>
                <w:rFonts w:ascii="Times New Roman" w:eastAsia="Times New Roman" w:hAnsi="Times New Roman" w:cs="Times New Roman"/>
                <w:sz w:val="24"/>
                <w:szCs w:val="24"/>
              </w:rPr>
            </w:pPr>
          </w:p>
          <w:p w14:paraId="7177F106"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Participar de brincadeiras com elementos da natureza, explorando as diversas possibilidades de transformação: água, terra, madeira, argila, sementes, pedras, entre outros).</w:t>
            </w:r>
          </w:p>
          <w:p w14:paraId="21665FE7" w14:textId="77777777" w:rsidR="00965099" w:rsidRPr="00965099" w:rsidRDefault="00965099" w:rsidP="00965099">
            <w:pPr>
              <w:ind w:left="720"/>
              <w:contextualSpacing/>
              <w:rPr>
                <w:rFonts w:ascii="Times New Roman" w:eastAsia="Times New Roman" w:hAnsi="Times New Roman" w:cs="Times New Roman"/>
                <w:sz w:val="24"/>
                <w:szCs w:val="24"/>
              </w:rPr>
            </w:pPr>
          </w:p>
          <w:p w14:paraId="6F79E9F8"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atividades em espaços na natureza (gramado, embaixo de uma árvore, parque, praças), aprendendo a cuidar dos espaços ao qual pertencem, das plantas e animais, dos espaços da instituição e/ou fora dela.</w:t>
            </w:r>
          </w:p>
          <w:p w14:paraId="3311D31E" w14:textId="77777777" w:rsidR="00965099" w:rsidRPr="00965099" w:rsidRDefault="00965099" w:rsidP="00965099">
            <w:pPr>
              <w:jc w:val="both"/>
              <w:rPr>
                <w:rFonts w:ascii="Times New Roman" w:eastAsia="Times New Roman" w:hAnsi="Times New Roman" w:cs="Times New Roman"/>
                <w:sz w:val="24"/>
                <w:szCs w:val="24"/>
              </w:rPr>
            </w:pPr>
          </w:p>
          <w:p w14:paraId="4DDD01D6"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Construir brinquedos reciclados, e participar de atividades que envolvam o meio ambiente.</w:t>
            </w:r>
          </w:p>
          <w:p w14:paraId="329C43B6" w14:textId="77777777" w:rsidR="00965099" w:rsidRPr="00965099" w:rsidRDefault="00965099" w:rsidP="00965099">
            <w:pPr>
              <w:ind w:left="720"/>
              <w:contextualSpacing/>
              <w:rPr>
                <w:rFonts w:ascii="Times New Roman" w:eastAsia="Times New Roman" w:hAnsi="Times New Roman" w:cs="Times New Roman"/>
                <w:sz w:val="24"/>
                <w:szCs w:val="24"/>
              </w:rPr>
            </w:pPr>
          </w:p>
          <w:p w14:paraId="2FDE7635"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Explorar elementos da natureza como: comparação de tamanhos (folhas, galhos, flores, árvores e demais elementos)</w:t>
            </w:r>
          </w:p>
          <w:p w14:paraId="0469A7F9" w14:textId="77777777" w:rsidR="00965099" w:rsidRPr="00965099" w:rsidRDefault="00965099" w:rsidP="00965099">
            <w:pPr>
              <w:jc w:val="both"/>
              <w:rPr>
                <w:rFonts w:ascii="Times New Roman" w:eastAsia="Times New Roman" w:hAnsi="Times New Roman" w:cs="Times New Roman"/>
                <w:sz w:val="24"/>
                <w:szCs w:val="24"/>
              </w:rPr>
            </w:pPr>
          </w:p>
          <w:p w14:paraId="645DB154"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Compartilhar com outras crianças, situações de cuidado de plantas e animais nos espaços da instituição e fora dela.</w:t>
            </w:r>
          </w:p>
          <w:p w14:paraId="7968D45B" w14:textId="77777777" w:rsidR="00965099" w:rsidRPr="00965099" w:rsidRDefault="00965099" w:rsidP="00965099">
            <w:pPr>
              <w:jc w:val="both"/>
              <w:rPr>
                <w:rFonts w:ascii="Times New Roman" w:eastAsia="Times New Roman" w:hAnsi="Times New Roman" w:cs="Times New Roman"/>
                <w:sz w:val="24"/>
                <w:szCs w:val="24"/>
              </w:rPr>
            </w:pPr>
          </w:p>
          <w:p w14:paraId="45A79607"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lastRenderedPageBreak/>
              <w:t>Perceber a importância da coleta seletiva e da reciclagem como meio de conservação e valorização do Meio Ambiente.</w:t>
            </w:r>
          </w:p>
          <w:p w14:paraId="493364D5" w14:textId="77777777" w:rsidR="00965099" w:rsidRPr="00965099" w:rsidRDefault="00965099" w:rsidP="00965099">
            <w:pPr>
              <w:jc w:val="both"/>
              <w:rPr>
                <w:rFonts w:ascii="Times New Roman" w:eastAsia="Times New Roman" w:hAnsi="Times New Roman" w:cs="Times New Roman"/>
                <w:sz w:val="24"/>
                <w:szCs w:val="24"/>
              </w:rPr>
            </w:pPr>
          </w:p>
          <w:p w14:paraId="53B0147F"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color w:val="0070C0"/>
                <w:sz w:val="24"/>
                <w:szCs w:val="24"/>
              </w:rPr>
            </w:pPr>
            <w:r w:rsidRPr="00965099">
              <w:rPr>
                <w:rFonts w:ascii="Times New Roman" w:eastAsia="Times New Roman" w:hAnsi="Times New Roman" w:cs="Times New Roman"/>
                <w:sz w:val="24"/>
                <w:szCs w:val="24"/>
              </w:rPr>
              <w:t>Identificar e selecionar os materiais utilizados no dia a dia que podem ser reaproveitados, para a construção de brinquedos recicláveis.</w:t>
            </w:r>
          </w:p>
          <w:p w14:paraId="250F332A" w14:textId="77777777" w:rsidR="00965099" w:rsidRPr="00965099" w:rsidRDefault="00965099" w:rsidP="00965099">
            <w:pPr>
              <w:ind w:left="720"/>
              <w:contextualSpacing/>
              <w:rPr>
                <w:rFonts w:ascii="Times New Roman" w:eastAsia="Times New Roman" w:hAnsi="Times New Roman" w:cs="Times New Roman"/>
                <w:color w:val="0070C0"/>
                <w:sz w:val="24"/>
                <w:szCs w:val="24"/>
              </w:rPr>
            </w:pPr>
          </w:p>
          <w:p w14:paraId="532AA2BB" w14:textId="77777777" w:rsidR="00965099" w:rsidRPr="00965099" w:rsidRDefault="00965099" w:rsidP="00965099">
            <w:pPr>
              <w:numPr>
                <w:ilvl w:val="0"/>
                <w:numId w:val="19"/>
              </w:numPr>
              <w:ind w:left="321"/>
              <w:contextualSpacing/>
              <w:jc w:val="both"/>
              <w:rPr>
                <w:rFonts w:ascii="Times New Roman" w:eastAsia="Times New Roman" w:hAnsi="Times New Roman" w:cs="Times New Roman"/>
                <w:color w:val="0070C0"/>
                <w:sz w:val="24"/>
                <w:szCs w:val="24"/>
              </w:rPr>
            </w:pPr>
            <w:r w:rsidRPr="00965099">
              <w:rPr>
                <w:rFonts w:ascii="Times New Roman" w:eastAsia="Times New Roman" w:hAnsi="Times New Roman" w:cs="Times New Roman"/>
                <w:sz w:val="24"/>
                <w:szCs w:val="24"/>
              </w:rPr>
              <w:t xml:space="preserve">Expressar, de maneira gradativa, </w:t>
            </w:r>
            <w:r w:rsidRPr="00965099">
              <w:rPr>
                <w:rFonts w:ascii="Times New Roman" w:eastAsia="Times New Roman" w:hAnsi="Times New Roman" w:cs="Times New Roman"/>
                <w:color w:val="000000"/>
                <w:sz w:val="24"/>
              </w:rPr>
              <w:t xml:space="preserve">a criatividade e imaginação </w:t>
            </w:r>
            <w:r w:rsidRPr="00965099">
              <w:rPr>
                <w:rFonts w:ascii="Times New Roman" w:eastAsia="Times New Roman" w:hAnsi="Times New Roman" w:cs="Times New Roman"/>
                <w:sz w:val="24"/>
                <w:szCs w:val="24"/>
              </w:rPr>
              <w:t>independente da condição (deficiência, transtornos globais de desenvolvimento e altas habilidades/superdotação) e se perceber como integrante do grupo.</w:t>
            </w:r>
          </w:p>
        </w:tc>
      </w:tr>
      <w:tr w:rsidR="00965099" w:rsidRPr="00965099" w14:paraId="2A4EF8D9" w14:textId="77777777" w:rsidTr="002202F9">
        <w:trPr>
          <w:trHeight w:val="406"/>
        </w:trPr>
        <w:tc>
          <w:tcPr>
            <w:tcW w:w="15388" w:type="dxa"/>
            <w:gridSpan w:val="5"/>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EA96D2C" w14:textId="77777777" w:rsidR="00965099" w:rsidRPr="00965099" w:rsidRDefault="00965099" w:rsidP="00965099">
            <w:pPr>
              <w:spacing w:line="360" w:lineRule="auto"/>
              <w:ind w:right="632"/>
              <w:jc w:val="both"/>
              <w:rPr>
                <w:rFonts w:ascii="Times New Roman" w:eastAsia="Times New Roman" w:hAnsi="Times New Roman" w:cs="Times New Roman"/>
                <w:b/>
                <w:sz w:val="24"/>
                <w:szCs w:val="24"/>
              </w:rPr>
            </w:pPr>
            <w:r w:rsidRPr="00965099">
              <w:rPr>
                <w:rFonts w:ascii="Times New Roman" w:eastAsia="Times New Roman" w:hAnsi="Times New Roman" w:cs="Times New Roman"/>
                <w:b/>
                <w:sz w:val="24"/>
                <w:szCs w:val="24"/>
              </w:rPr>
              <w:lastRenderedPageBreak/>
              <w:t>Recomendações ao professor/a:</w:t>
            </w:r>
          </w:p>
          <w:p w14:paraId="34CDF6BE" w14:textId="77777777" w:rsidR="00965099" w:rsidRPr="00965099" w:rsidRDefault="00965099" w:rsidP="00965099">
            <w:pPr>
              <w:numPr>
                <w:ilvl w:val="0"/>
                <w:numId w:val="24"/>
              </w:numPr>
              <w:spacing w:line="360" w:lineRule="auto"/>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 xml:space="preserve">Apresentar atividades realizadas em aula nas datas comemorativas realizadas na escola. </w:t>
            </w:r>
          </w:p>
          <w:p w14:paraId="5C7FB4FB" w14:textId="77777777" w:rsidR="00965099" w:rsidRPr="00965099" w:rsidRDefault="00965099" w:rsidP="00965099">
            <w:pPr>
              <w:numPr>
                <w:ilvl w:val="0"/>
                <w:numId w:val="24"/>
              </w:numPr>
              <w:spacing w:line="360" w:lineRule="auto"/>
              <w:contextualSpacing/>
              <w:jc w:val="both"/>
              <w:rPr>
                <w:rFonts w:ascii="Times New Roman" w:eastAsia="Times New Roman" w:hAnsi="Times New Roman" w:cs="Times New Roman"/>
                <w:sz w:val="24"/>
                <w:szCs w:val="24"/>
              </w:rPr>
            </w:pPr>
            <w:r w:rsidRPr="00965099">
              <w:rPr>
                <w:rFonts w:ascii="Times New Roman" w:eastAsia="Times New Roman" w:hAnsi="Times New Roman" w:cs="Times New Roman"/>
                <w:sz w:val="24"/>
                <w:szCs w:val="24"/>
              </w:rPr>
              <w:t>Organizar as atividades para a participação e inclusão de todas as crianças e, quando necessário, adaptar as brincadeiras e jogos.</w:t>
            </w:r>
          </w:p>
        </w:tc>
      </w:tr>
      <w:tr w:rsidR="00965099" w:rsidRPr="00965099" w14:paraId="3E649312" w14:textId="77777777" w:rsidTr="002202F9">
        <w:trPr>
          <w:trHeight w:val="406"/>
        </w:trPr>
        <w:tc>
          <w:tcPr>
            <w:tcW w:w="15388" w:type="dxa"/>
            <w:gridSpan w:val="5"/>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2AD5362" w14:textId="77777777" w:rsidR="00965099" w:rsidRPr="00965099" w:rsidRDefault="00965099" w:rsidP="00965099">
            <w:pPr>
              <w:jc w:val="center"/>
              <w:rPr>
                <w:rFonts w:ascii="Times New Roman" w:eastAsia="Times New Roman" w:hAnsi="Times New Roman" w:cs="Times New Roman"/>
                <w:sz w:val="24"/>
                <w:szCs w:val="24"/>
              </w:rPr>
            </w:pPr>
            <w:r w:rsidRPr="00965099">
              <w:rPr>
                <w:rFonts w:ascii="Times New Roman" w:eastAsia="Times New Roman" w:hAnsi="Times New Roman" w:cs="Times New Roman"/>
                <w:b/>
                <w:sz w:val="24"/>
                <w:szCs w:val="24"/>
              </w:rPr>
              <w:t>MODALIDADES ORGANIZATIVAS</w:t>
            </w:r>
          </w:p>
        </w:tc>
      </w:tr>
      <w:tr w:rsidR="00965099" w:rsidRPr="00965099" w14:paraId="64452652" w14:textId="77777777" w:rsidTr="002202F9">
        <w:trPr>
          <w:trHeight w:val="829"/>
        </w:trPr>
        <w:tc>
          <w:tcPr>
            <w:tcW w:w="8920" w:type="dxa"/>
            <w:gridSpan w:val="3"/>
            <w:tcBorders>
              <w:top w:val="single" w:sz="4" w:space="0" w:color="000000"/>
              <w:left w:val="single" w:sz="4" w:space="0" w:color="000000"/>
              <w:bottom w:val="single" w:sz="4" w:space="0" w:color="000000"/>
              <w:right w:val="nil"/>
            </w:tcBorders>
          </w:tcPr>
          <w:p w14:paraId="336AE36B" w14:textId="77777777" w:rsidR="00965099" w:rsidRPr="00965099" w:rsidRDefault="00965099" w:rsidP="00965099">
            <w:pPr>
              <w:ind w:left="1"/>
              <w:rPr>
                <w:rFonts w:ascii="Times New Roman" w:eastAsia="Times New Roman" w:hAnsi="Times New Roman" w:cs="Times New Roman"/>
                <w:color w:val="000000"/>
                <w:sz w:val="24"/>
                <w:szCs w:val="24"/>
              </w:rPr>
            </w:pPr>
          </w:p>
        </w:tc>
        <w:tc>
          <w:tcPr>
            <w:tcW w:w="6468" w:type="dxa"/>
            <w:gridSpan w:val="2"/>
            <w:tcBorders>
              <w:top w:val="single" w:sz="4" w:space="0" w:color="000000"/>
              <w:left w:val="nil"/>
              <w:bottom w:val="single" w:sz="4" w:space="0" w:color="000000"/>
              <w:right w:val="single" w:sz="4" w:space="0" w:color="000000"/>
            </w:tcBorders>
          </w:tcPr>
          <w:p w14:paraId="26A35D75" w14:textId="77777777" w:rsidR="00965099" w:rsidRPr="00965099" w:rsidRDefault="00965099" w:rsidP="00965099">
            <w:pPr>
              <w:rPr>
                <w:rFonts w:ascii="Times New Roman" w:eastAsia="Times New Roman" w:hAnsi="Times New Roman" w:cs="Times New Roman"/>
                <w:color w:val="000000"/>
                <w:sz w:val="24"/>
                <w:szCs w:val="24"/>
              </w:rPr>
            </w:pPr>
          </w:p>
        </w:tc>
      </w:tr>
      <w:tr w:rsidR="00965099" w:rsidRPr="00965099" w14:paraId="535DD64B" w14:textId="77777777" w:rsidTr="002202F9">
        <w:trPr>
          <w:trHeight w:val="408"/>
        </w:trPr>
        <w:tc>
          <w:tcPr>
            <w:tcW w:w="15388" w:type="dxa"/>
            <w:gridSpan w:val="5"/>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BDC094E" w14:textId="77777777" w:rsidR="00965099" w:rsidRPr="00965099" w:rsidRDefault="00965099" w:rsidP="00965099">
            <w:pPr>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PROCESSO DE AVALIAÇÃO</w:t>
            </w:r>
          </w:p>
        </w:tc>
      </w:tr>
      <w:tr w:rsidR="00965099" w:rsidRPr="00965099" w14:paraId="584632BE" w14:textId="77777777" w:rsidTr="002202F9">
        <w:trPr>
          <w:trHeight w:val="678"/>
        </w:trPr>
        <w:tc>
          <w:tcPr>
            <w:tcW w:w="8920" w:type="dxa"/>
            <w:gridSpan w:val="3"/>
            <w:tcBorders>
              <w:top w:val="single" w:sz="4" w:space="0" w:color="000000"/>
              <w:left w:val="single" w:sz="4" w:space="0" w:color="000000"/>
              <w:bottom w:val="single" w:sz="4" w:space="0" w:color="000000"/>
              <w:right w:val="nil"/>
            </w:tcBorders>
          </w:tcPr>
          <w:p w14:paraId="51F2D6BC" w14:textId="77777777" w:rsidR="00965099" w:rsidRPr="00965099" w:rsidRDefault="00965099" w:rsidP="00965099">
            <w:pPr>
              <w:ind w:left="1"/>
              <w:rPr>
                <w:rFonts w:ascii="Times New Roman" w:eastAsia="Times New Roman" w:hAnsi="Times New Roman" w:cs="Times New Roman"/>
                <w:color w:val="000000"/>
                <w:sz w:val="24"/>
                <w:szCs w:val="24"/>
              </w:rPr>
            </w:pPr>
          </w:p>
        </w:tc>
        <w:tc>
          <w:tcPr>
            <w:tcW w:w="6468" w:type="dxa"/>
            <w:gridSpan w:val="2"/>
            <w:tcBorders>
              <w:top w:val="single" w:sz="4" w:space="0" w:color="000000"/>
              <w:left w:val="nil"/>
              <w:bottom w:val="single" w:sz="4" w:space="0" w:color="000000"/>
              <w:right w:val="single" w:sz="4" w:space="0" w:color="000000"/>
            </w:tcBorders>
          </w:tcPr>
          <w:p w14:paraId="6C24BBD1" w14:textId="77777777" w:rsidR="00965099" w:rsidRPr="00965099" w:rsidRDefault="00965099" w:rsidP="00965099">
            <w:pPr>
              <w:rPr>
                <w:rFonts w:ascii="Times New Roman" w:eastAsia="Times New Roman" w:hAnsi="Times New Roman" w:cs="Times New Roman"/>
                <w:color w:val="000000"/>
                <w:sz w:val="24"/>
                <w:szCs w:val="24"/>
              </w:rPr>
            </w:pPr>
          </w:p>
        </w:tc>
      </w:tr>
      <w:tr w:rsidR="00965099" w:rsidRPr="00965099" w14:paraId="4D2E8AFF" w14:textId="77777777" w:rsidTr="002202F9">
        <w:trPr>
          <w:trHeight w:val="420"/>
        </w:trPr>
        <w:tc>
          <w:tcPr>
            <w:tcW w:w="7662"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8157992" w14:textId="77777777" w:rsidR="00965099" w:rsidRPr="00965099" w:rsidRDefault="00965099" w:rsidP="00965099">
            <w:pPr>
              <w:ind w:right="59"/>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CRITÉRIOS, SITUAÇÕES E INSTRUMENTOS DE AVALIAÇÃO  </w:t>
            </w:r>
          </w:p>
        </w:tc>
        <w:tc>
          <w:tcPr>
            <w:tcW w:w="3241"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AE581A7" w14:textId="77777777" w:rsidR="00965099" w:rsidRPr="00965099" w:rsidRDefault="00965099" w:rsidP="00965099">
            <w:pPr>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PERÍODO</w:t>
            </w:r>
          </w:p>
        </w:tc>
        <w:tc>
          <w:tcPr>
            <w:tcW w:w="448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1AB8C35" w14:textId="77777777" w:rsidR="00965099" w:rsidRPr="00965099" w:rsidRDefault="00965099" w:rsidP="00965099">
            <w:pPr>
              <w:ind w:right="55"/>
              <w:jc w:val="center"/>
              <w:rPr>
                <w:rFonts w:ascii="Times New Roman" w:eastAsia="Times New Roman" w:hAnsi="Times New Roman" w:cs="Times New Roman"/>
                <w:color w:val="000000"/>
                <w:sz w:val="24"/>
                <w:szCs w:val="24"/>
              </w:rPr>
            </w:pPr>
            <w:r w:rsidRPr="00965099">
              <w:rPr>
                <w:rFonts w:ascii="Times New Roman" w:eastAsia="Times New Roman" w:hAnsi="Times New Roman" w:cs="Times New Roman"/>
                <w:b/>
                <w:color w:val="000000"/>
                <w:sz w:val="24"/>
                <w:szCs w:val="24"/>
              </w:rPr>
              <w:t xml:space="preserve">PÚBLICO-ALVO </w:t>
            </w:r>
          </w:p>
        </w:tc>
      </w:tr>
      <w:tr w:rsidR="00965099" w:rsidRPr="00965099" w14:paraId="30C9242E" w14:textId="77777777" w:rsidTr="002202F9">
        <w:trPr>
          <w:trHeight w:val="484"/>
        </w:trPr>
        <w:tc>
          <w:tcPr>
            <w:tcW w:w="7662" w:type="dxa"/>
            <w:gridSpan w:val="2"/>
            <w:tcBorders>
              <w:top w:val="single" w:sz="4" w:space="0" w:color="000000"/>
              <w:left w:val="single" w:sz="4" w:space="0" w:color="000000"/>
              <w:bottom w:val="single" w:sz="4" w:space="0" w:color="000000"/>
              <w:right w:val="single" w:sz="4" w:space="0" w:color="000000"/>
            </w:tcBorders>
          </w:tcPr>
          <w:p w14:paraId="0D9725E4" w14:textId="77777777" w:rsidR="00965099" w:rsidRPr="00965099" w:rsidRDefault="00965099" w:rsidP="00965099">
            <w:pPr>
              <w:ind w:left="1"/>
              <w:rPr>
                <w:rFonts w:ascii="Times New Roman" w:eastAsia="Times New Roman" w:hAnsi="Times New Roman" w:cs="Times New Roman"/>
                <w:color w:val="000000"/>
                <w:sz w:val="24"/>
                <w:szCs w:val="24"/>
              </w:rPr>
            </w:pPr>
          </w:p>
        </w:tc>
        <w:tc>
          <w:tcPr>
            <w:tcW w:w="1258" w:type="dxa"/>
            <w:tcBorders>
              <w:top w:val="single" w:sz="4" w:space="0" w:color="000000"/>
              <w:left w:val="single" w:sz="4" w:space="0" w:color="000000"/>
              <w:bottom w:val="single" w:sz="4" w:space="0" w:color="000000"/>
              <w:right w:val="nil"/>
            </w:tcBorders>
          </w:tcPr>
          <w:p w14:paraId="7A9559B7" w14:textId="77777777" w:rsidR="00965099" w:rsidRPr="00965099" w:rsidRDefault="00965099" w:rsidP="00965099">
            <w:pPr>
              <w:ind w:left="2"/>
              <w:rPr>
                <w:rFonts w:ascii="Times New Roman" w:eastAsia="Times New Roman" w:hAnsi="Times New Roman" w:cs="Times New Roman"/>
                <w:color w:val="000000"/>
                <w:sz w:val="24"/>
                <w:szCs w:val="24"/>
              </w:rPr>
            </w:pPr>
          </w:p>
        </w:tc>
        <w:tc>
          <w:tcPr>
            <w:tcW w:w="1983" w:type="dxa"/>
            <w:tcBorders>
              <w:top w:val="single" w:sz="4" w:space="0" w:color="000000"/>
              <w:left w:val="nil"/>
              <w:bottom w:val="single" w:sz="4" w:space="0" w:color="000000"/>
              <w:right w:val="single" w:sz="4" w:space="0" w:color="000000"/>
            </w:tcBorders>
          </w:tcPr>
          <w:p w14:paraId="4E9FC308" w14:textId="77777777" w:rsidR="00965099" w:rsidRPr="00965099" w:rsidRDefault="00965099" w:rsidP="00965099">
            <w:pPr>
              <w:rPr>
                <w:rFonts w:ascii="Times New Roman" w:eastAsia="Times New Roman" w:hAnsi="Times New Roman" w:cs="Times New Roman"/>
                <w:color w:val="000000"/>
                <w:sz w:val="24"/>
                <w:szCs w:val="24"/>
              </w:rPr>
            </w:pPr>
          </w:p>
        </w:tc>
        <w:tc>
          <w:tcPr>
            <w:tcW w:w="4485" w:type="dxa"/>
            <w:tcBorders>
              <w:top w:val="single" w:sz="4" w:space="0" w:color="000000"/>
              <w:left w:val="single" w:sz="4" w:space="0" w:color="000000"/>
              <w:bottom w:val="single" w:sz="4" w:space="0" w:color="000000"/>
              <w:right w:val="single" w:sz="4" w:space="0" w:color="000000"/>
            </w:tcBorders>
          </w:tcPr>
          <w:p w14:paraId="6209E5FE" w14:textId="77777777" w:rsidR="00965099" w:rsidRPr="00965099" w:rsidRDefault="00965099" w:rsidP="00965099">
            <w:pPr>
              <w:ind w:left="2"/>
              <w:jc w:val="center"/>
              <w:rPr>
                <w:rFonts w:ascii="Times New Roman" w:eastAsia="Times New Roman" w:hAnsi="Times New Roman" w:cs="Times New Roman"/>
                <w:color w:val="000000"/>
                <w:sz w:val="24"/>
                <w:szCs w:val="24"/>
              </w:rPr>
            </w:pPr>
          </w:p>
        </w:tc>
      </w:tr>
    </w:tbl>
    <w:p w14:paraId="2F7DC98F" w14:textId="77777777" w:rsidR="00965099" w:rsidRPr="00965099" w:rsidRDefault="00965099" w:rsidP="00965099">
      <w:pPr>
        <w:spacing w:after="3" w:line="238" w:lineRule="auto"/>
        <w:ind w:left="-5" w:hanging="10"/>
        <w:jc w:val="both"/>
        <w:rPr>
          <w:rFonts w:ascii="Times New Roman" w:eastAsia="Times New Roman" w:hAnsi="Times New Roman" w:cs="Times New Roman"/>
          <w:b/>
          <w:color w:val="000000"/>
          <w:sz w:val="24"/>
          <w:szCs w:val="24"/>
        </w:rPr>
      </w:pPr>
      <w:r w:rsidRPr="00965099">
        <w:rPr>
          <w:rFonts w:ascii="Times New Roman" w:eastAsia="Times New Roman" w:hAnsi="Times New Roman" w:cs="Times New Roman"/>
          <w:b/>
          <w:color w:val="000000"/>
          <w:sz w:val="24"/>
          <w:szCs w:val="24"/>
        </w:rPr>
        <w:lastRenderedPageBreak/>
        <w:t xml:space="preserve">Obs.: </w:t>
      </w:r>
      <w:r w:rsidRPr="00965099">
        <w:rPr>
          <w:rFonts w:ascii="Times New Roman" w:eastAsia="Times New Roman" w:hAnsi="Times New Roman" w:cs="Times New Roman"/>
          <w:color w:val="000000"/>
          <w:sz w:val="24"/>
          <w:szCs w:val="24"/>
        </w:rPr>
        <w:t>reiteramos a necessidade de incluir, no Plano de Ensino, as modalidades organizativas de cada grupo ao final da exposição de todos os campos de experiência. Por meio das modalidades, será possível organizar a divisão do tempo no Plano de Ensino.</w:t>
      </w:r>
      <w:r w:rsidRPr="00965099">
        <w:rPr>
          <w:rFonts w:ascii="Times New Roman" w:eastAsia="Times New Roman" w:hAnsi="Times New Roman" w:cs="Times New Roman"/>
          <w:b/>
          <w:color w:val="000000"/>
          <w:sz w:val="24"/>
          <w:szCs w:val="24"/>
        </w:rPr>
        <w:t xml:space="preserve"> </w:t>
      </w:r>
    </w:p>
    <w:p w14:paraId="6EE1F87F" w14:textId="77777777" w:rsidR="00965099" w:rsidRDefault="00965099">
      <w:pPr>
        <w:keepNext/>
        <w:keepLines/>
        <w:spacing w:after="0"/>
        <w:jc w:val="center"/>
        <w:rPr>
          <w:rFonts w:ascii="Times New Roman" w:eastAsia="Times New Roman" w:hAnsi="Times New Roman" w:cs="Times New Roman"/>
          <w:b/>
          <w:color w:val="000000"/>
          <w:sz w:val="24"/>
          <w:szCs w:val="24"/>
        </w:rPr>
      </w:pPr>
    </w:p>
    <w:sectPr w:rsidR="00965099">
      <w:headerReference w:type="default" r:id="rId9"/>
      <w:pgSz w:w="16838" w:h="11906" w:orient="landscape"/>
      <w:pgMar w:top="982" w:right="721" w:bottom="1164"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F84CB" w14:textId="77777777" w:rsidR="0023460B" w:rsidRDefault="0023460B">
      <w:pPr>
        <w:spacing w:after="0" w:line="240" w:lineRule="auto"/>
      </w:pPr>
      <w:r>
        <w:separator/>
      </w:r>
    </w:p>
  </w:endnote>
  <w:endnote w:type="continuationSeparator" w:id="0">
    <w:p w14:paraId="0E8E3926" w14:textId="77777777" w:rsidR="0023460B" w:rsidRDefault="00234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80C42" w14:textId="77777777" w:rsidR="0023460B" w:rsidRDefault="0023460B">
      <w:pPr>
        <w:spacing w:after="0" w:line="240" w:lineRule="auto"/>
      </w:pPr>
      <w:r>
        <w:separator/>
      </w:r>
    </w:p>
  </w:footnote>
  <w:footnote w:type="continuationSeparator" w:id="0">
    <w:p w14:paraId="3ACCBB4C" w14:textId="77777777" w:rsidR="0023460B" w:rsidRDefault="00234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49886" w14:textId="77777777" w:rsidR="005E237D" w:rsidRDefault="00AC3190">
    <w:pPr>
      <w:spacing w:after="2"/>
      <w:ind w:left="10" w:right="12" w:hanging="10"/>
      <w:jc w:val="center"/>
      <w:rPr>
        <w:rFonts w:ascii="Times New Roman" w:eastAsia="Times New Roman" w:hAnsi="Times New Roman" w:cs="Times New Roman"/>
        <w:color w:val="000000"/>
        <w:sz w:val="24"/>
        <w:szCs w:val="24"/>
      </w:rPr>
    </w:pPr>
    <w:r>
      <w:rPr>
        <w:noProof/>
        <w:color w:val="000000"/>
      </w:rPr>
      <mc:AlternateContent>
        <mc:Choice Requires="wpg">
          <w:drawing>
            <wp:anchor distT="0" distB="0" distL="114300" distR="114300" simplePos="0" relativeHeight="251658240" behindDoc="0" locked="0" layoutInCell="1" hidden="0" allowOverlap="1" wp14:anchorId="4AFE4087" wp14:editId="16FE588E">
              <wp:simplePos x="0" y="0"/>
              <wp:positionH relativeFrom="page">
                <wp:posOffset>4799965</wp:posOffset>
              </wp:positionH>
              <wp:positionV relativeFrom="page">
                <wp:posOffset>186690</wp:posOffset>
              </wp:positionV>
              <wp:extent cx="438785" cy="539483"/>
              <wp:effectExtent l="0" t="0" r="0" b="0"/>
              <wp:wrapTopAndBottom distT="0" distB="0"/>
              <wp:docPr id="12344" name="Agrupar 12344"/>
              <wp:cNvGraphicFramePr/>
              <a:graphic xmlns:a="http://schemas.openxmlformats.org/drawingml/2006/main">
                <a:graphicData uri="http://schemas.microsoft.com/office/word/2010/wordprocessingGroup">
                  <wpg:wgp>
                    <wpg:cNvGrpSpPr/>
                    <wpg:grpSpPr>
                      <a:xfrm>
                        <a:off x="0" y="0"/>
                        <a:ext cx="438785" cy="539483"/>
                        <a:chOff x="5126600" y="3510250"/>
                        <a:chExt cx="438800" cy="584850"/>
                      </a:xfrm>
                    </wpg:grpSpPr>
                    <wpg:grpSp>
                      <wpg:cNvPr id="1" name="Agrupar 1"/>
                      <wpg:cNvGrpSpPr/>
                      <wpg:grpSpPr>
                        <a:xfrm>
                          <a:off x="5126608" y="3510259"/>
                          <a:ext cx="438785" cy="584821"/>
                          <a:chOff x="0" y="0"/>
                          <a:chExt cx="438785" cy="584821"/>
                        </a:xfrm>
                      </wpg:grpSpPr>
                      <wps:wsp>
                        <wps:cNvPr id="2" name="Retângulo 2"/>
                        <wps:cNvSpPr/>
                        <wps:spPr>
                          <a:xfrm>
                            <a:off x="0" y="0"/>
                            <a:ext cx="438775" cy="539475"/>
                          </a:xfrm>
                          <a:prstGeom prst="rect">
                            <a:avLst/>
                          </a:prstGeom>
                          <a:noFill/>
                          <a:ln>
                            <a:noFill/>
                          </a:ln>
                        </wps:spPr>
                        <wps:txbx>
                          <w:txbxContent>
                            <w:p w14:paraId="36980D70" w14:textId="77777777" w:rsidR="005E237D" w:rsidRDefault="005E237D">
                              <w:pPr>
                                <w:spacing w:after="0" w:line="240" w:lineRule="auto"/>
                                <w:textDirection w:val="btLr"/>
                              </w:pPr>
                            </w:p>
                          </w:txbxContent>
                        </wps:txbx>
                        <wps:bodyPr spcFirstLastPara="1" wrap="square" lIns="91425" tIns="91425" rIns="91425" bIns="91425" anchor="ctr" anchorCtr="0">
                          <a:noAutofit/>
                        </wps:bodyPr>
                      </wps:wsp>
                      <wps:wsp>
                        <wps:cNvPr id="3" name="Retângulo 3"/>
                        <wps:cNvSpPr/>
                        <wps:spPr>
                          <a:xfrm>
                            <a:off x="219456" y="398585"/>
                            <a:ext cx="42058" cy="186236"/>
                          </a:xfrm>
                          <a:prstGeom prst="rect">
                            <a:avLst/>
                          </a:prstGeom>
                          <a:noFill/>
                          <a:ln>
                            <a:noFill/>
                          </a:ln>
                        </wps:spPr>
                        <wps:txbx>
                          <w:txbxContent>
                            <w:p w14:paraId="2B56CDF4" w14:textId="77777777" w:rsidR="005E237D" w:rsidRDefault="00AC3190">
                              <w:pPr>
                                <w:spacing w:line="258" w:lineRule="auto"/>
                                <w:textDirection w:val="btLr"/>
                              </w:pPr>
                              <w:r>
                                <w:rPr>
                                  <w:rFonts w:ascii="Times New Roman" w:eastAsia="Times New Roman" w:hAnsi="Times New Roman" w:cs="Times New Roman"/>
                                  <w:b/>
                                  <w:color w:val="000000"/>
                                  <w:sz w:val="20"/>
                                </w:rPr>
                                <w:t xml:space="preserve"> </w:t>
                              </w:r>
                            </w:p>
                          </w:txbxContent>
                        </wps:txbx>
                        <wps:bodyPr spcFirstLastPara="1" wrap="square" lIns="0" tIns="0" rIns="0" bIns="0" anchor="t"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0" y="0"/>
                            <a:ext cx="438785" cy="539483"/>
                          </a:xfrm>
                          <a:prstGeom prst="rect">
                            <a:avLst/>
                          </a:prstGeom>
                          <a:noFill/>
                          <a:ln>
                            <a:noFill/>
                          </a:ln>
                        </pic:spPr>
                      </pic:pic>
                    </wpg:grpSp>
                  </wpg:wgp>
                </a:graphicData>
              </a:graphic>
            </wp:anchor>
          </w:drawing>
        </mc:Choice>
        <mc:Fallback>
          <w:pict>
            <v:group w14:anchorId="4AFE4087" id="Agrupar 12344" o:spid="_x0000_s1027" style="position:absolute;left:0;text-align:left;margin-left:377.95pt;margin-top:14.7pt;width:34.55pt;height:42.5pt;z-index:251658240;mso-position-horizontal-relative:page;mso-position-vertical-relative:page" coordorigin="51266,35102" coordsize="4388,5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BClegMAAAAKAAAOAAAAZHJzL2Uyb0RvYy54bWy8Vttu2zgQfV+g/0Do&#10;PZElXyoLcYqi2QQFurtBukWfaYqSiEokl6Rsp5+zv7I/tjOkJLuxi9Ytmoc4JDUanjNnLrp6tWsb&#10;suHGCiVXUXI5iQiXTBVCVqvow9+3F1lErKOyoI2SfBU9chu9un7x29VW5zxVtWoKbgg4kTbf6lVU&#10;O6fzOLas5i21l0pzCQ9LZVrqYGuquDB0C97bJk4nk0W8VabQRjFuLZzehIfRtfdflpy5v8rSckea&#10;VQTYnP81/neNv/H1Fc0rQ3UtWA+D/gCKlgoJl46ubqijpDPiyFUrmFFWle6SqTZWZSkY9xyATTJ5&#10;wubOqE57LlW+rfQYJgjtkzj9sFv25+beEFGAdul0NouIpC3I9LoynaaGhEMI0lZXOdjeGf1e35v+&#10;oAo75L0rTYv/gRHZ+fA+juHlO0cYHM6m2ctsHhEGj+bT5SybhvCzGjTCt+ZJulhMQCYwmM6TSTrv&#10;BWL173sfGVp4H9ksCxbxACBGnCOscTPiH7ge8UQkZ3IMaCG/R7TLwOckX8CaJk/4BqanOO7jNL73&#10;VY5QOHafG/bncuN9TTX3KWdR7z5e6RCvB+7++1dWXaNIGkLmzcacsLmF9DgnIV4eJASsQYaRKM21&#10;se6Oq5bgYhUZKGdfZXTzzrpgOpjgnVLdiqaBc5o38osD8IknkB4DQly53Xrndbf5WhWPQNZqdivg&#10;rnfUuntqoBUkEdlCe1hF9p+OGh6R5q2EGC+TWQrI3eHGHG7WhxsqWa2g6zBnIhI2b5zvQgHl686p&#10;UnhGiCuA6eGCuJiaz6Dy9ITKvkTxdkiGb6ucJsvZfBEqYpnNodi9GGNBpJM51AvWbpIt0uni+eUO&#10;rW5I3XNVxwnidYVFUBsWQWlYDCq7YXmexlqwHP76Lg+ro0r+9jSEt1yHWRomavtdPlpqPnX6AgaS&#10;pk6sRSPcox+uUGsISm7uBcOqxs2+KUD6h2HhewbxWg8WaA9Fy0tuHngDXjf8gVvxGUaLb3fxkd91&#10;IzRWLzHKfRSu9k6x/LBC8GFPCarmyew7EZUwV28U61ouXfhQMB6HkrYW2oJ8OW/XHOaeeVuES2ij&#10;a/qHKm4FNgXoGHgr3m4Ne4DO41PZOsMdq9EAKQyoQ2zO7X3Hw/BX9j7EGxB66LD1Haafl/0aPjM8&#10;9/6TCL9jDvfeav/hdv0/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bzLfzhAAAA&#10;CgEAAA8AAABkcnMvZG93bnJldi54bWxMj0FPg0AQhe8m/ofNmHizCwjaIkvTNOqpaWJr0vQ2hSmQ&#10;sruE3QL9944nPU7my3vfy5aTbsVAvWusURDOAhBkCls2plLwvf94moNwHk2JrTWk4EYOlvn9XYZp&#10;aUfzRcPOV4JDjEtRQe19l0rpipo0upntyPDvbHuNns++kmWPI4frVkZB8CI1NoYbauxoXVNx2V21&#10;gs8Rx9Vz+D5sLuf17bhPtodNSEo9PkyrNxCeJv8Hw68+q0POTid7NaUTrYLXJFkwqiBaxCAYmEcJ&#10;jzsxGcYxyDyT/yfkPwAAAP//AwBQSwMECgAAAAAAAAAhABxts6H8EAAA/BAAABQAAABkcnMvbWVk&#10;aWEvaW1hZ2UxLmpwZ//Y/+AAEEpGSUYAAQEBAHgAeAAA/9sAQwADAgIDAgIDAwMDBAMDBAUIBQUE&#10;BAUKBwcGCAwKDAwLCgsLDQ4SEA0OEQ4LCxAWEBETFBUVFQwPFxgWFBgSFBUU/9sAQwEDBAQFBAUJ&#10;BQUJFA0LDRQUFBQUFBQUFBQUFBQUFBQUFBQUFBQUFBQUFBQUFBQUFBQUFBQUFBQUFBQUFBQUFBQU&#10;/8AAEQgAdQB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rF1jxHY6HbSzXcoiRU3naC7bd6ru2r838a1yPij4njw74dsNetdIvtY&#10;sbyCKeKGxh8y4ZG+b7m772xt3/AHoA9Ior5p0v46eJfEXjDStDtorb7Pdajbr/aFveRbPu/vbd4v&#10;nZfuSv8Ae/g21ofHL4oRfCnxVpsU1/Z20fiCJooPturvDvnTykaGJWdUV23xbdnzN+9oA+hqK+T/&#10;AIA/Fi/+Kvjg6WniOzmh8NiSa8S01CWV5ml3BVdfNbem5ty7/wCBE/vbq7z4gfF2+8E+J2sUS3/s&#10;9pVae+vL+K3S1VkVk+V/vs/z/L8u3Z/t76APdKK8h+FvxgufiPqV5BbaHd21rZr/AKTd3i+Tub+9&#10;Evzblf8Ah37flWu+0PxZYeILWKa3l/1gysb/AHvuK3/Avvr931oA6CiiigAooooA8S/aS8K6hqHg&#10;261PTIJNSvYI2ik0+O5e3S6iYMu12T5htLn5l+7u37X27G8I8N/GTxP8SvgvpejXdjH4bvnsUd7W&#10;ZZYpdsSRfxxfL8nzvuSWKXfEq+Uv3a+177T7fUrOW1uYkngnRo5YpRuV1b7y18WfDf4A6V8H7HUI&#10;L7U9U1K3tZ54ll1af7LaWcEvm/6P5vytdeV5rrv3ru+8iUAfKi+MNKX9oDwf4O1PXtSv/FHgtXl0&#10;zxZrESy+fL87u7ROiy7nRImRHf7zu33/AL3t3jDR9c8T/DzxH4v0/wAOX2t6rYRWfiLw7cXcEtxc&#10;S6ksTpE/lNLcfvUf+BPK2/JvT+73V/8AGbwZ4VvLhra++03F4uy8Tw9Y+UkrL/H9qbYzf8D3f+zV&#10;yln+0BBJLti0PUrxG+6+ramjP/47F/7PQBwHwT8O+LHsV8deLvDmpeHvEGrXW68VIJbfyGS4TY7o&#10;stqyoiJ8rvKy7XT72yuM+LvxR0Gw+NnhzUJby9m8YeKtCXT2msYvK/s61lR9iP5qOzMkqIu/7zLv&#10;3/3G94vPiRc6xb7YtIks0/ifT9R8qX/x+L/2dar6l4ksdS+zrqEFz9ns182JNWs0vU83+/5q72X/&#10;AL5WgDrfgz481r4P/Bu0ttP1BvGcv2WWVpruK4d2lidPnd5X+88Tpu82WJV2Js/u13H7HGla34z8&#10;P2njzxJpMmgXbR+VaaTJM8yRM/zS3Hzf8tX37f4dv3Nvy/N4F4n8N33jnw5Loeg6nPYXt+q2Vnqd&#10;jK97FEzPLv2I0v7pne4f+Pd/sV99/DfwXY+AvA+g+HtOjeG00uzhtVSR97/KvzFn/iZmyzN/FmgD&#10;raKKKACiiigBq+9fMX7VU3h/whoN74j1Hwp/wkdxbyxIqKzLFF8u7zZX/hX5Nu/+9sr6bzj6GvNP&#10;FV15fia9TO3asf8A6DUy+E1oTp0qkZVY80TzPw98H/Afifw9p+py+E5NNe6gWVrS7Z0li3fwOm/7&#10;1ZnxC+F3gXwB4N1PXIPCtzqT2aoy29pK+/5nRN/3/upv3N/so9fPX7RX7VHxS8F/Hp/A/gz+y3t5&#10;YLd4Eu7Xe+5k3vvff93/AOIrzpP21fjkl5LbXK6XbXETbGifTtjr/wCP169HLqmIl7KMo83LzHFV&#10;x9GlL2tSPu839RPsD4ReCfCHxI+H2leIW8OX2iPeRK/2ea5f+599P70X91v4q6rVvg/4Q0fS7u8X&#10;Sr2/e1gaX7Pbzu8su1N2xE/vV8caV+1j8Z9SliiWXTZpZW2KkOnb3avWvhb8Y/ibqXxU0Xw94qls&#10;Ut7rc88MNqiOv7p3T/0BKzqYGpQl7KpOPMEcfRxUvb04+5/Xunf/ALOMHhzxxqS69aeEJtCv7PUH&#10;t/tFy3mpcKrv93/aXYn+633f71fXVee6H+81Kz3cfvN9d/kHnsK8yPNy+8d9epTq1JSpR5YktFJS&#10;1RgFJS0lACfWvGPHV55fjTUk/wBmL/0FK9k54FfKf7T114qt9Q1r/hDtv9sM0H9zfs8r+Hd8u/ds&#10;+9/DvqZS5Y8xvQo/WKkaXNy3Pkj9oHRLnUv2ktT1KzZkuLWK18qZP4dkSV7V4n+Gi/FTw54fvtGs&#10;4ry4WKXzXRYkeBvk/wBHfe/3fn3f7if7atXD63+58Za3qviWW0hu4vs6zvb/AHGb7PF9zd81P/4X&#10;f4x8AtZRaVpkkOlaoq3FtpzKn79X3/vfN/gbZE3/AAL7617Of5DjMfl2GzPKv95p/D73LzR/lPjo&#10;5rDL8ZXweJ96nL4vtcv949aTTfAP7P3h/UNavNSW4lup3t4pl274k3uqW6bdzMybfm+825G/u7a8&#10;S+DPxjn8c/tMeHLZdFWzivLq6fznl3yptt5dn/oCV0jeO/BPxr0yabxZYweG33s1hco2xot2/f5r&#10;/d81fKiVt/8AEny15Z8OrH/hBv2mPD/9lXVpqUtqt59juNyeVK32KXZv2v8AL833q+c4KwsqSxjz&#10;qNSOOlHm5ZR93l/uy2Z15hjZ150KeBcfq/N/5N5xP0x0/wD0fUNNb+/OqV6BjkjHFfKvwQ8ceONS&#10;1CysfGy2zyy6x/o0qbPNVf3vyvt+Xbs27f4v73zV9V11RlzLmPpa1H2FR0+bmH0UUVRiFFFFACV8&#10;2/GmbyfiDdf7UUX/AKBX0nXzp8cvKg8ctIyb2aBKAPg345fbk+MOp3LxT/2ZtgRZn3eV5vlJvT+7&#10;u27K6nR59d03wzB/a/hi6vNAt/mtri7tpYltUbZu8qVfl2PtXd/up/dXbY+Kvizxv8P/AIg3epaJ&#10;4eu9Y0zVolle40+S8ilglVNjo7Wsq/L8qN8+77/yVx9t8aPG2jzPq914KlsLSL5nm+w3kTr/ANvW&#10;/wA//vuWv2LLMY6+ApUJRjLl/vWPyTNsDVji6tWMpR5v7pZs/C+pXemM2jaJqVzYR/ca0gllRf8A&#10;gVZXwjSa6+N3h+5ignaGze489li+SL/R3T5/7tX5PjR418WJFqemeDpby3/guJrW6v8Azf8Aclna&#10;Vl/4Ay11vwz8aeOvH3jSy/tnwrd6PpVgrO9xqF5qMu35HTbEt1cMv/jm7/ar0Mzzao8FKjOEeXl/&#10;mPOynKXDFxqc0uY+lvBNzv8AiB4UX/qIr/6A9fW1fIPgP/konhX/ALCK/wDoD19e1+Gn7Zr1Fooo&#10;oA8L/aa/aD8P/BfwD4ijufE1noXiubR7q40OG4Xe89x5TeVsTb8373bXBfsr/txaH8cNI0628R24&#10;8K+K7h2t4klR1sdRlXZv+yyt8u750/dbt3zr96vc/i58GfCnxw8IyeHfGGlx6nYN88bY2ywSf89I&#10;3/haviPxH+zD4p/Z80l9Hs7AeMPAHmtKdQsbNG1NIvm2W91F92WLc7fvfm272fZ8qLXq4OjQr0/Z&#10;P4jy8VUqUP3i+E/RMON23d+lfNP7X3wn1L4gaTE9hcT28TJslaJd6/7rr/d+bf8A7yJX55aJ8TPE&#10;f/C2LjWvEfiHxNo93Fa/2boE1pqjRLbpveVEe6lfb5Sfd/e7l/e/P935ftnwR+0j470vTfPvbrRP&#10;HWipHLN9sH+hXzKvV/3W9HRVeL5tkX3/AO789dWKyPEUnyPUWFzylh5RxC/zM3RNKnsNNt7Pzbu/&#10;eJdjzTLvmb/frP8AGGq3mj6NcLZ23nam23yrS43xPKu/59nybm2J833Gr3qx/an0HzY4NX0HXtHu&#10;PL8x3+x/aok/h+9Fv53Ns+7975as6x+0F8JfFNjLpmqazbXNtJ8sltfWUv5fMn3q4JYHFU48vs5G&#10;8c3wTqe1nUj/ANvHzf4A1W+ufD9jFqtstnqflL/oMK/vVXZ994tm5f8Ac/g+7WxrFzB9gu7ae8bT&#10;XliaLzn/AHTr/tpur3Lw18cPhL4L0iDTNH1lILdf4IrWZ5JGP8bfJuZm/vVBe/taeFRcPbaZYatq&#10;ki7v3vkJbQ7tjNhmnZNv3H/75pxwGNqRt7ORnWznAKr7WNSMf7sTyP8AZc+Feo6b4us7lLu51LSr&#10;W5lvZ7t1/wBH3fvdiRf3m3yozf7n8PyJX2nI6r1NfKnjT47ePbi3mhsYNN8CFxl5rhft9xEv8crf&#10;diRFVG+Zt33NtfEXxf8AGviK2+KlprfhD4g674j1r/SNPvruG8l3RWreV/y1+SJd77/ki+T90n3W&#10;ruwuQYiXuPT8TPFcQUcRUlVf+R97ftNftkaF8AvD+rDSrKbxb4lswqy2NmrPb2DP9xryVfliH+x9&#10;5v8Ax6tX9lz9prwx8cPBeiQDxJY6r4yOmJeaxp9vH5TwSnaH+T+6jPs/75r5z+Hvwb8Z/Gzwna6L&#10;pWkQ/D7wreROmratcWaebfrLE6v9ni+83yS7fNldt2xG+8lfXvwX+Afg34B+EYvD/hLT2sofvXF0&#10;37y5u3/vytj5zz0xtXPyhelc2Kw9DCx9l/y8FhcRVxX7yPwnqVIygjkUtFeSeueMfEb9mDwJ8To5&#10;31HSI7S9m/1l5Y7Ud/8AeGNrf8CWvmbV/wBgfxf4Z1u2l8HeJbK40V51S+tLjfay/Z2f51T7ys2z&#10;+/8AxV9+H5qNuOM17WHzrH4WPs4VPd89Txa2TYOtP2ko6nzdffsy+IbVkj0vx7JNZxS+fDb6lZea&#10;6Mxbf+9jdG+ZXdf+Bf7Kba158KPjBeWdxaT3/hK5tnVoovlljaKJtvyf6r/Y/wDH2/2dv00vPc0u&#10;7j3qFm+K+3aX/bpy1MhwdRcvvR+Z8s6X8DfiXp/ktGfCgmj37Li4luZXXds3j7q/L8i/98LTrf8A&#10;ZP1e8gtLHUPFFlbaRBJJN9hstIRjud9zbZZXZv8AZ3bfu/7zV9SBhSMD64/CtHnOM+y1H5EU+HsF&#10;D+aXzPg//hiH4ieNvFmqv4l8V2dt4YS+nbT03PdXbReb8jSr8iqzoq7tjV9CfDH9lbwJ8N1iaDS/&#10;7Tvo23LdX6K+zp9xfur9303V7aOnrQR74pYjOsfiKfspVfdOunk2CpVPaxp+8JDGka4WpKKK8U9v&#10;bYKKKKBhRRRQAUUUUAJS0UUAFFFFABRRRQB//9lQSwECLQAUAAYACAAAACEAKxDbwAoBAAAUAgAA&#10;EwAAAAAAAAAAAAAAAAAAAAAAW0NvbnRlbnRfVHlwZXNdLnhtbFBLAQItABQABgAIAAAAIQA4/SH/&#10;1gAAAJQBAAALAAAAAAAAAAAAAAAAADsBAABfcmVscy8ucmVsc1BLAQItABQABgAIAAAAIQBXIBCl&#10;egMAAAAKAAAOAAAAAAAAAAAAAAAAADoCAABkcnMvZTJvRG9jLnhtbFBLAQItABQABgAIAAAAIQA3&#10;ncEYugAAACEBAAAZAAAAAAAAAAAAAAAAAOAFAABkcnMvX3JlbHMvZTJvRG9jLnhtbC5yZWxzUEsB&#10;Ai0AFAAGAAgAAAAhAHbzLfzhAAAACgEAAA8AAAAAAAAAAAAAAAAA0QYAAGRycy9kb3ducmV2Lnht&#10;bFBLAQItAAoAAAAAAAAAIQAcbbOh/BAAAPwQAAAUAAAAAAAAAAAAAAAAAN8HAABkcnMvbWVkaWEv&#10;aW1hZ2UxLmpwZ1BLBQYAAAAABgAGAHwBAAANGQAAAAA=&#10;">
              <v:group id="Agrupar 1" o:spid="_x0000_s1028" style="position:absolute;left:51266;top:35102;width:4387;height:5848" coordsize="4387,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9" style="position:absolute;width:4387;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6980D70" w14:textId="77777777" w:rsidR="005E237D" w:rsidRDefault="005E237D">
                        <w:pPr>
                          <w:spacing w:after="0" w:line="240" w:lineRule="auto"/>
                          <w:textDirection w:val="btLr"/>
                        </w:pPr>
                      </w:p>
                    </w:txbxContent>
                  </v:textbox>
                </v:rect>
                <v:rect id="Retângulo 3" o:spid="_x0000_s1030" style="position:absolute;left:2194;top:398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B56CDF4" w14:textId="77777777" w:rsidR="005E237D" w:rsidRDefault="00AC3190">
                        <w:pPr>
                          <w:spacing w:line="258" w:lineRule="auto"/>
                          <w:textDirection w:val="btLr"/>
                        </w:pPr>
                        <w:r>
                          <w:rPr>
                            <w:rFonts w:ascii="Times New Roman" w:eastAsia="Times New Roman" w:hAnsi="Times New Roman" w:cs="Times New Roman"/>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1" type="#_x0000_t75" style="position:absolute;width:4387;height:5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2iwwAAANoAAAAPAAAAZHJzL2Rvd25yZXYueG1sRI9Pi8Iw&#10;FMTvgt8hvAUvsqYK7p+uUUQQvVisK54fzdumu81LaaLWb28WBI/DzPyGmS06W4sLtb5yrGA8SkAQ&#10;F05XXCo4fq9fP0D4gKyxdkwKbuRhMe/3Zphqd+WcLodQighhn6ICE0KTSukLQxb9yDXE0ftxrcUQ&#10;ZVtK3eI1wm0tJ0nyJi1WHBcMNrQyVPwdzlbB5yYb/+7fz0mVlSedT3ZZYXZDpQYv3fILRKAuPMOP&#10;9lYrmML/lXgD5PwOAAD//wMAUEsBAi0AFAAGAAgAAAAhANvh9svuAAAAhQEAABMAAAAAAAAAAAAA&#10;AAAAAAAAAFtDb250ZW50X1R5cGVzXS54bWxQSwECLQAUAAYACAAAACEAWvQsW78AAAAVAQAACwAA&#10;AAAAAAAAAAAAAAAfAQAAX3JlbHMvLnJlbHNQSwECLQAUAAYACAAAACEATbsdosMAAADaAAAADwAA&#10;AAAAAAAAAAAAAAAHAgAAZHJzL2Rvd25yZXYueG1sUEsFBgAAAAADAAMAtwAAAPcCAAAAAA==&#10;">
                  <v:imagedata r:id="rId2" o:title=""/>
                </v:shape>
              </v:group>
              <w10:wrap type="topAndBottom" anchorx="page" anchory="page"/>
            </v:group>
          </w:pict>
        </mc:Fallback>
      </mc:AlternateContent>
    </w:r>
    <w:r>
      <w:rPr>
        <w:rFonts w:ascii="Times New Roman" w:eastAsia="Times New Roman" w:hAnsi="Times New Roman" w:cs="Times New Roman"/>
        <w:b/>
        <w:color w:val="000000"/>
        <w:sz w:val="20"/>
        <w:szCs w:val="20"/>
      </w:rPr>
      <w:t>PREFEITURA MUNICIPAL DE CAMPO GRANDE</w:t>
    </w:r>
    <w:r>
      <w:rPr>
        <w:rFonts w:ascii="Arial" w:eastAsia="Arial" w:hAnsi="Arial" w:cs="Arial"/>
        <w:b/>
        <w:color w:val="000000"/>
        <w:sz w:val="28"/>
        <w:szCs w:val="28"/>
      </w:rPr>
      <w:t xml:space="preserve"> </w:t>
    </w:r>
  </w:p>
  <w:p w14:paraId="03AC3A61" w14:textId="77777777" w:rsidR="005E237D" w:rsidRDefault="00AC3190">
    <w:pPr>
      <w:spacing w:after="2"/>
      <w:ind w:left="10" w:right="7" w:hanging="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 xml:space="preserve">ESTADO DE MATO GROSSO DO SUL </w:t>
    </w:r>
  </w:p>
  <w:p w14:paraId="01484BB9" w14:textId="77777777" w:rsidR="005E237D" w:rsidRDefault="00AC3190">
    <w:pPr>
      <w:spacing w:after="2"/>
      <w:ind w:left="10" w:right="10" w:hanging="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 xml:space="preserve">SECRETARIA MUNICIPAL DE EDUCAÇÃO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353A"/>
    <w:multiLevelType w:val="multilevel"/>
    <w:tmpl w:val="A710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D135F9"/>
    <w:multiLevelType w:val="hybridMultilevel"/>
    <w:tmpl w:val="901AE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E855A3"/>
    <w:multiLevelType w:val="multilevel"/>
    <w:tmpl w:val="27DC9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4A4CA0"/>
    <w:multiLevelType w:val="multilevel"/>
    <w:tmpl w:val="A8F67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FF4D3D"/>
    <w:multiLevelType w:val="hybridMultilevel"/>
    <w:tmpl w:val="DEA60B8C"/>
    <w:lvl w:ilvl="0" w:tplc="04160001">
      <w:start w:val="1"/>
      <w:numFmt w:val="bullet"/>
      <w:lvlText w:val=""/>
      <w:lvlJc w:val="left"/>
      <w:pPr>
        <w:ind w:left="721" w:hanging="360"/>
      </w:pPr>
      <w:rPr>
        <w:rFonts w:ascii="Symbol" w:hAnsi="Symbol" w:hint="default"/>
      </w:rPr>
    </w:lvl>
    <w:lvl w:ilvl="1" w:tplc="04160003" w:tentative="1">
      <w:start w:val="1"/>
      <w:numFmt w:val="bullet"/>
      <w:lvlText w:val="o"/>
      <w:lvlJc w:val="left"/>
      <w:pPr>
        <w:ind w:left="1441" w:hanging="360"/>
      </w:pPr>
      <w:rPr>
        <w:rFonts w:ascii="Courier New" w:hAnsi="Courier New" w:cs="Courier New" w:hint="default"/>
      </w:rPr>
    </w:lvl>
    <w:lvl w:ilvl="2" w:tplc="04160005" w:tentative="1">
      <w:start w:val="1"/>
      <w:numFmt w:val="bullet"/>
      <w:lvlText w:val=""/>
      <w:lvlJc w:val="left"/>
      <w:pPr>
        <w:ind w:left="2161" w:hanging="360"/>
      </w:pPr>
      <w:rPr>
        <w:rFonts w:ascii="Wingdings" w:hAnsi="Wingdings" w:hint="default"/>
      </w:rPr>
    </w:lvl>
    <w:lvl w:ilvl="3" w:tplc="04160001" w:tentative="1">
      <w:start w:val="1"/>
      <w:numFmt w:val="bullet"/>
      <w:lvlText w:val=""/>
      <w:lvlJc w:val="left"/>
      <w:pPr>
        <w:ind w:left="2881" w:hanging="360"/>
      </w:pPr>
      <w:rPr>
        <w:rFonts w:ascii="Symbol" w:hAnsi="Symbol" w:hint="default"/>
      </w:rPr>
    </w:lvl>
    <w:lvl w:ilvl="4" w:tplc="04160003" w:tentative="1">
      <w:start w:val="1"/>
      <w:numFmt w:val="bullet"/>
      <w:lvlText w:val="o"/>
      <w:lvlJc w:val="left"/>
      <w:pPr>
        <w:ind w:left="3601" w:hanging="360"/>
      </w:pPr>
      <w:rPr>
        <w:rFonts w:ascii="Courier New" w:hAnsi="Courier New" w:cs="Courier New" w:hint="default"/>
      </w:rPr>
    </w:lvl>
    <w:lvl w:ilvl="5" w:tplc="04160005" w:tentative="1">
      <w:start w:val="1"/>
      <w:numFmt w:val="bullet"/>
      <w:lvlText w:val=""/>
      <w:lvlJc w:val="left"/>
      <w:pPr>
        <w:ind w:left="4321" w:hanging="360"/>
      </w:pPr>
      <w:rPr>
        <w:rFonts w:ascii="Wingdings" w:hAnsi="Wingdings" w:hint="default"/>
      </w:rPr>
    </w:lvl>
    <w:lvl w:ilvl="6" w:tplc="04160001" w:tentative="1">
      <w:start w:val="1"/>
      <w:numFmt w:val="bullet"/>
      <w:lvlText w:val=""/>
      <w:lvlJc w:val="left"/>
      <w:pPr>
        <w:ind w:left="5041" w:hanging="360"/>
      </w:pPr>
      <w:rPr>
        <w:rFonts w:ascii="Symbol" w:hAnsi="Symbol" w:hint="default"/>
      </w:rPr>
    </w:lvl>
    <w:lvl w:ilvl="7" w:tplc="04160003" w:tentative="1">
      <w:start w:val="1"/>
      <w:numFmt w:val="bullet"/>
      <w:lvlText w:val="o"/>
      <w:lvlJc w:val="left"/>
      <w:pPr>
        <w:ind w:left="5761" w:hanging="360"/>
      </w:pPr>
      <w:rPr>
        <w:rFonts w:ascii="Courier New" w:hAnsi="Courier New" w:cs="Courier New" w:hint="default"/>
      </w:rPr>
    </w:lvl>
    <w:lvl w:ilvl="8" w:tplc="04160005" w:tentative="1">
      <w:start w:val="1"/>
      <w:numFmt w:val="bullet"/>
      <w:lvlText w:val=""/>
      <w:lvlJc w:val="left"/>
      <w:pPr>
        <w:ind w:left="6481" w:hanging="360"/>
      </w:pPr>
      <w:rPr>
        <w:rFonts w:ascii="Wingdings" w:hAnsi="Wingdings" w:hint="default"/>
      </w:rPr>
    </w:lvl>
  </w:abstractNum>
  <w:abstractNum w:abstractNumId="5" w15:restartNumberingAfterBreak="0">
    <w:nsid w:val="200E6739"/>
    <w:multiLevelType w:val="multilevel"/>
    <w:tmpl w:val="A710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4F6A67"/>
    <w:multiLevelType w:val="multilevel"/>
    <w:tmpl w:val="7160F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F30E99"/>
    <w:multiLevelType w:val="multilevel"/>
    <w:tmpl w:val="62189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6E5D64"/>
    <w:multiLevelType w:val="multilevel"/>
    <w:tmpl w:val="A710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8A66BF"/>
    <w:multiLevelType w:val="hybridMultilevel"/>
    <w:tmpl w:val="B8868A80"/>
    <w:lvl w:ilvl="0" w:tplc="E0F82154">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A7834FC"/>
    <w:multiLevelType w:val="multilevel"/>
    <w:tmpl w:val="A710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233318"/>
    <w:multiLevelType w:val="hybridMultilevel"/>
    <w:tmpl w:val="95F2D86A"/>
    <w:lvl w:ilvl="0" w:tplc="E0F82154">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C7D1871"/>
    <w:multiLevelType w:val="multilevel"/>
    <w:tmpl w:val="8DFEF49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7E374F"/>
    <w:multiLevelType w:val="multilevel"/>
    <w:tmpl w:val="EEC829AE"/>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066026"/>
    <w:multiLevelType w:val="multilevel"/>
    <w:tmpl w:val="9D3A6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DE0609"/>
    <w:multiLevelType w:val="multilevel"/>
    <w:tmpl w:val="A710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2B3768"/>
    <w:multiLevelType w:val="multilevel"/>
    <w:tmpl w:val="9C8C1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524066A"/>
    <w:multiLevelType w:val="multilevel"/>
    <w:tmpl w:val="A710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E1510B"/>
    <w:multiLevelType w:val="hybridMultilevel"/>
    <w:tmpl w:val="29424D2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581A2D3A"/>
    <w:multiLevelType w:val="multilevel"/>
    <w:tmpl w:val="A710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8B7FA0"/>
    <w:multiLevelType w:val="hybridMultilevel"/>
    <w:tmpl w:val="C0AC1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D5D0AAD"/>
    <w:multiLevelType w:val="multilevel"/>
    <w:tmpl w:val="9342E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EE3572"/>
    <w:multiLevelType w:val="multilevel"/>
    <w:tmpl w:val="A710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FD0129"/>
    <w:multiLevelType w:val="multilevel"/>
    <w:tmpl w:val="A710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42339D7"/>
    <w:multiLevelType w:val="hybridMultilevel"/>
    <w:tmpl w:val="634E23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8A22029"/>
    <w:multiLevelType w:val="multilevel"/>
    <w:tmpl w:val="DD5CD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5"/>
  </w:num>
  <w:num w:numId="3">
    <w:abstractNumId w:val="14"/>
  </w:num>
  <w:num w:numId="4">
    <w:abstractNumId w:val="25"/>
  </w:num>
  <w:num w:numId="5">
    <w:abstractNumId w:val="3"/>
  </w:num>
  <w:num w:numId="6">
    <w:abstractNumId w:val="6"/>
  </w:num>
  <w:num w:numId="7">
    <w:abstractNumId w:val="7"/>
  </w:num>
  <w:num w:numId="8">
    <w:abstractNumId w:val="21"/>
  </w:num>
  <w:num w:numId="9">
    <w:abstractNumId w:val="2"/>
  </w:num>
  <w:num w:numId="10">
    <w:abstractNumId w:val="8"/>
  </w:num>
  <w:num w:numId="11">
    <w:abstractNumId w:val="22"/>
  </w:num>
  <w:num w:numId="12">
    <w:abstractNumId w:val="17"/>
  </w:num>
  <w:num w:numId="13">
    <w:abstractNumId w:val="10"/>
  </w:num>
  <w:num w:numId="14">
    <w:abstractNumId w:val="15"/>
  </w:num>
  <w:num w:numId="15">
    <w:abstractNumId w:val="0"/>
  </w:num>
  <w:num w:numId="16">
    <w:abstractNumId w:val="12"/>
  </w:num>
  <w:num w:numId="17">
    <w:abstractNumId w:val="19"/>
  </w:num>
  <w:num w:numId="18">
    <w:abstractNumId w:val="23"/>
  </w:num>
  <w:num w:numId="19">
    <w:abstractNumId w:val="13"/>
  </w:num>
  <w:num w:numId="20">
    <w:abstractNumId w:val="20"/>
  </w:num>
  <w:num w:numId="21">
    <w:abstractNumId w:val="4"/>
  </w:num>
  <w:num w:numId="22">
    <w:abstractNumId w:val="24"/>
  </w:num>
  <w:num w:numId="23">
    <w:abstractNumId w:val="18"/>
  </w:num>
  <w:num w:numId="24">
    <w:abstractNumId w:val="1"/>
  </w:num>
  <w:num w:numId="25">
    <w:abstractNumId w:val="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37D"/>
    <w:rsid w:val="00000923"/>
    <w:rsid w:val="0001091B"/>
    <w:rsid w:val="00026B6C"/>
    <w:rsid w:val="00031FE9"/>
    <w:rsid w:val="00045F98"/>
    <w:rsid w:val="00056496"/>
    <w:rsid w:val="0006486E"/>
    <w:rsid w:val="00066EE5"/>
    <w:rsid w:val="00071E4A"/>
    <w:rsid w:val="000778AD"/>
    <w:rsid w:val="000847BF"/>
    <w:rsid w:val="000A27D1"/>
    <w:rsid w:val="000B115D"/>
    <w:rsid w:val="000B2A84"/>
    <w:rsid w:val="000C2C25"/>
    <w:rsid w:val="000E2387"/>
    <w:rsid w:val="00132789"/>
    <w:rsid w:val="0013665E"/>
    <w:rsid w:val="0015056B"/>
    <w:rsid w:val="00175FBA"/>
    <w:rsid w:val="001874DF"/>
    <w:rsid w:val="00191888"/>
    <w:rsid w:val="001920EC"/>
    <w:rsid w:val="001D52F9"/>
    <w:rsid w:val="0023460B"/>
    <w:rsid w:val="00257D02"/>
    <w:rsid w:val="00264408"/>
    <w:rsid w:val="00270ED3"/>
    <w:rsid w:val="00271CAF"/>
    <w:rsid w:val="00284F4E"/>
    <w:rsid w:val="00293796"/>
    <w:rsid w:val="00294889"/>
    <w:rsid w:val="002A3762"/>
    <w:rsid w:val="002B7D42"/>
    <w:rsid w:val="002E5B7D"/>
    <w:rsid w:val="002F476B"/>
    <w:rsid w:val="002F5A8A"/>
    <w:rsid w:val="00316EF9"/>
    <w:rsid w:val="00317A37"/>
    <w:rsid w:val="003248D4"/>
    <w:rsid w:val="00326093"/>
    <w:rsid w:val="0032658E"/>
    <w:rsid w:val="00354F56"/>
    <w:rsid w:val="00364AF1"/>
    <w:rsid w:val="0036698E"/>
    <w:rsid w:val="00366DC9"/>
    <w:rsid w:val="00367490"/>
    <w:rsid w:val="003712FE"/>
    <w:rsid w:val="00376086"/>
    <w:rsid w:val="003766CF"/>
    <w:rsid w:val="0038654D"/>
    <w:rsid w:val="003A1F29"/>
    <w:rsid w:val="003F2319"/>
    <w:rsid w:val="004108B0"/>
    <w:rsid w:val="00420E80"/>
    <w:rsid w:val="0042166E"/>
    <w:rsid w:val="00445928"/>
    <w:rsid w:val="00477063"/>
    <w:rsid w:val="004770D2"/>
    <w:rsid w:val="004D23C0"/>
    <w:rsid w:val="004E23FC"/>
    <w:rsid w:val="004F0D3C"/>
    <w:rsid w:val="00503E5C"/>
    <w:rsid w:val="00513F58"/>
    <w:rsid w:val="005169D4"/>
    <w:rsid w:val="00522062"/>
    <w:rsid w:val="0053031B"/>
    <w:rsid w:val="00540EA5"/>
    <w:rsid w:val="00547A8A"/>
    <w:rsid w:val="0055537C"/>
    <w:rsid w:val="0056577B"/>
    <w:rsid w:val="00574F34"/>
    <w:rsid w:val="00587484"/>
    <w:rsid w:val="00590172"/>
    <w:rsid w:val="00590FB5"/>
    <w:rsid w:val="005A65A6"/>
    <w:rsid w:val="005B27A4"/>
    <w:rsid w:val="005C2B81"/>
    <w:rsid w:val="005C2CAB"/>
    <w:rsid w:val="005C6338"/>
    <w:rsid w:val="005D17B5"/>
    <w:rsid w:val="005E237D"/>
    <w:rsid w:val="005E3ACA"/>
    <w:rsid w:val="005F2F7E"/>
    <w:rsid w:val="005F7653"/>
    <w:rsid w:val="00600305"/>
    <w:rsid w:val="006437F9"/>
    <w:rsid w:val="00676706"/>
    <w:rsid w:val="00681A9E"/>
    <w:rsid w:val="00692CB4"/>
    <w:rsid w:val="006A61F7"/>
    <w:rsid w:val="006A7F06"/>
    <w:rsid w:val="006C53A2"/>
    <w:rsid w:val="006E1611"/>
    <w:rsid w:val="006F3DA8"/>
    <w:rsid w:val="006F7AE2"/>
    <w:rsid w:val="007277A0"/>
    <w:rsid w:val="007405D8"/>
    <w:rsid w:val="00743426"/>
    <w:rsid w:val="0076295F"/>
    <w:rsid w:val="00762B90"/>
    <w:rsid w:val="007779E4"/>
    <w:rsid w:val="00797169"/>
    <w:rsid w:val="007C019A"/>
    <w:rsid w:val="007C6D5E"/>
    <w:rsid w:val="007D0D6B"/>
    <w:rsid w:val="007D114B"/>
    <w:rsid w:val="007D174F"/>
    <w:rsid w:val="007D1974"/>
    <w:rsid w:val="007F7ABA"/>
    <w:rsid w:val="008351F2"/>
    <w:rsid w:val="00837414"/>
    <w:rsid w:val="00863F0B"/>
    <w:rsid w:val="00882139"/>
    <w:rsid w:val="00897CC0"/>
    <w:rsid w:val="008A2857"/>
    <w:rsid w:val="008A744B"/>
    <w:rsid w:val="008C3360"/>
    <w:rsid w:val="008D752A"/>
    <w:rsid w:val="00913DEA"/>
    <w:rsid w:val="00927272"/>
    <w:rsid w:val="00927484"/>
    <w:rsid w:val="00964306"/>
    <w:rsid w:val="00965099"/>
    <w:rsid w:val="00973E8F"/>
    <w:rsid w:val="00980AB9"/>
    <w:rsid w:val="009A035B"/>
    <w:rsid w:val="009B1A0E"/>
    <w:rsid w:val="009B5B80"/>
    <w:rsid w:val="009C0540"/>
    <w:rsid w:val="009F31D9"/>
    <w:rsid w:val="009F32BA"/>
    <w:rsid w:val="00A07F18"/>
    <w:rsid w:val="00A17A76"/>
    <w:rsid w:val="00A21EFA"/>
    <w:rsid w:val="00A27D2D"/>
    <w:rsid w:val="00A65373"/>
    <w:rsid w:val="00A7009C"/>
    <w:rsid w:val="00A82E33"/>
    <w:rsid w:val="00A90518"/>
    <w:rsid w:val="00A94174"/>
    <w:rsid w:val="00AB19C1"/>
    <w:rsid w:val="00AC3190"/>
    <w:rsid w:val="00AF33C5"/>
    <w:rsid w:val="00B1188E"/>
    <w:rsid w:val="00B422A1"/>
    <w:rsid w:val="00B857D9"/>
    <w:rsid w:val="00BA3371"/>
    <w:rsid w:val="00BB5724"/>
    <w:rsid w:val="00BF1B77"/>
    <w:rsid w:val="00BF2D5A"/>
    <w:rsid w:val="00C05F8C"/>
    <w:rsid w:val="00C457DA"/>
    <w:rsid w:val="00C630B6"/>
    <w:rsid w:val="00C75FD5"/>
    <w:rsid w:val="00C952CB"/>
    <w:rsid w:val="00CB15E9"/>
    <w:rsid w:val="00CB76EC"/>
    <w:rsid w:val="00D02FE0"/>
    <w:rsid w:val="00D33676"/>
    <w:rsid w:val="00D34F9F"/>
    <w:rsid w:val="00D44A6A"/>
    <w:rsid w:val="00D46828"/>
    <w:rsid w:val="00D56B55"/>
    <w:rsid w:val="00D70B52"/>
    <w:rsid w:val="00D7745E"/>
    <w:rsid w:val="00DE5D08"/>
    <w:rsid w:val="00DF17A4"/>
    <w:rsid w:val="00DF5BBD"/>
    <w:rsid w:val="00E02DFB"/>
    <w:rsid w:val="00E13D1B"/>
    <w:rsid w:val="00E17B84"/>
    <w:rsid w:val="00E20F74"/>
    <w:rsid w:val="00E5333E"/>
    <w:rsid w:val="00E82C15"/>
    <w:rsid w:val="00EA595C"/>
    <w:rsid w:val="00EB6182"/>
    <w:rsid w:val="00EC2C28"/>
    <w:rsid w:val="00ED5F9E"/>
    <w:rsid w:val="00F04EF3"/>
    <w:rsid w:val="00F26CFF"/>
    <w:rsid w:val="00F330C8"/>
    <w:rsid w:val="00F44A50"/>
    <w:rsid w:val="00F60BB8"/>
    <w:rsid w:val="00F60BD3"/>
    <w:rsid w:val="00F65DDE"/>
    <w:rsid w:val="00F9262A"/>
    <w:rsid w:val="00F9502C"/>
    <w:rsid w:val="00FB37DB"/>
    <w:rsid w:val="00FC54E0"/>
    <w:rsid w:val="00FD05A1"/>
    <w:rsid w:val="00FE029C"/>
    <w:rsid w:val="00FF09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FF79C"/>
  <w15:docId w15:val="{05A3054D-CC14-4A7C-9B5D-ACB6FE9E9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D8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Grid">
    <w:name w:val="TableGrid"/>
    <w:rsid w:val="00690A42"/>
    <w:pPr>
      <w:spacing w:after="0" w:line="240" w:lineRule="auto"/>
    </w:pPr>
    <w:rPr>
      <w:rFonts w:eastAsiaTheme="minorEastAsia"/>
    </w:rPr>
    <w:tblPr>
      <w:tblCellMar>
        <w:top w:w="0" w:type="dxa"/>
        <w:left w:w="0" w:type="dxa"/>
        <w:bottom w:w="0" w:type="dxa"/>
        <w:right w:w="0" w:type="dxa"/>
      </w:tblCellMar>
    </w:tblPr>
  </w:style>
  <w:style w:type="paragraph" w:styleId="Cabealho">
    <w:name w:val="header"/>
    <w:basedOn w:val="Normal"/>
    <w:link w:val="CabealhoChar"/>
    <w:uiPriority w:val="99"/>
    <w:unhideWhenUsed/>
    <w:rsid w:val="00690A4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90A42"/>
  </w:style>
  <w:style w:type="paragraph" w:styleId="Rodap">
    <w:name w:val="footer"/>
    <w:basedOn w:val="Normal"/>
    <w:link w:val="RodapChar"/>
    <w:uiPriority w:val="99"/>
    <w:unhideWhenUsed/>
    <w:rsid w:val="00690A42"/>
    <w:pPr>
      <w:tabs>
        <w:tab w:val="center" w:pos="4252"/>
        <w:tab w:val="right" w:pos="8504"/>
      </w:tabs>
      <w:spacing w:after="0" w:line="240" w:lineRule="auto"/>
    </w:pPr>
  </w:style>
  <w:style w:type="character" w:customStyle="1" w:styleId="RodapChar">
    <w:name w:val="Rodapé Char"/>
    <w:basedOn w:val="Fontepargpadro"/>
    <w:link w:val="Rodap"/>
    <w:uiPriority w:val="99"/>
    <w:rsid w:val="00690A42"/>
  </w:style>
  <w:style w:type="paragraph" w:customStyle="1" w:styleId="TableParagraph">
    <w:name w:val="Table Paragraph"/>
    <w:basedOn w:val="Normal"/>
    <w:uiPriority w:val="1"/>
    <w:qFormat/>
    <w:rsid w:val="00D752D4"/>
    <w:pPr>
      <w:widowControl w:val="0"/>
      <w:autoSpaceDE w:val="0"/>
      <w:autoSpaceDN w:val="0"/>
      <w:spacing w:after="0" w:line="240" w:lineRule="auto"/>
      <w:ind w:left="107"/>
    </w:pPr>
    <w:rPr>
      <w:rFonts w:ascii="Times New Roman" w:eastAsia="Times New Roman" w:hAnsi="Times New Roman" w:cs="Times New Roman"/>
      <w:lang w:val="pt-PT"/>
    </w:rPr>
  </w:style>
  <w:style w:type="paragraph" w:styleId="PargrafodaLista">
    <w:name w:val="List Paragraph"/>
    <w:basedOn w:val="Normal"/>
    <w:uiPriority w:val="34"/>
    <w:qFormat/>
    <w:rsid w:val="00D752D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3" w:type="dxa"/>
        <w:left w:w="107" w:type="dxa"/>
        <w:right w:w="49" w:type="dxa"/>
      </w:tblCellMar>
    </w:tblPr>
  </w:style>
  <w:style w:type="table" w:customStyle="1" w:styleId="a0">
    <w:basedOn w:val="TableNormal"/>
    <w:pPr>
      <w:spacing w:after="0" w:line="240" w:lineRule="auto"/>
    </w:pPr>
    <w:tblPr>
      <w:tblStyleRowBandSize w:val="1"/>
      <w:tblStyleColBandSize w:val="1"/>
      <w:tblCellMar>
        <w:top w:w="13" w:type="dxa"/>
        <w:left w:w="107" w:type="dxa"/>
        <w:right w:w="47" w:type="dxa"/>
      </w:tblCellMar>
    </w:tblPr>
  </w:style>
  <w:style w:type="table" w:customStyle="1" w:styleId="a1">
    <w:basedOn w:val="TableNormal"/>
    <w:pPr>
      <w:spacing w:after="0" w:line="240" w:lineRule="auto"/>
    </w:pPr>
    <w:tblPr>
      <w:tblStyleRowBandSize w:val="1"/>
      <w:tblStyleColBandSize w:val="1"/>
      <w:tblCellMar>
        <w:top w:w="13" w:type="dxa"/>
        <w:left w:w="107" w:type="dxa"/>
        <w:right w:w="47" w:type="dxa"/>
      </w:tblCellMar>
    </w:tblPr>
  </w:style>
  <w:style w:type="table" w:customStyle="1" w:styleId="a2">
    <w:basedOn w:val="TableNormal"/>
    <w:pPr>
      <w:spacing w:after="0" w:line="240" w:lineRule="auto"/>
    </w:pPr>
    <w:tblPr>
      <w:tblStyleRowBandSize w:val="1"/>
      <w:tblStyleColBandSize w:val="1"/>
      <w:tblCellMar>
        <w:top w:w="13" w:type="dxa"/>
        <w:left w:w="107" w:type="dxa"/>
        <w:right w:w="47" w:type="dxa"/>
      </w:tblCellMar>
    </w:tblPr>
  </w:style>
  <w:style w:type="table" w:customStyle="1" w:styleId="a3">
    <w:basedOn w:val="TableNormal"/>
    <w:pPr>
      <w:spacing w:after="0" w:line="240" w:lineRule="auto"/>
    </w:pPr>
    <w:tblPr>
      <w:tblStyleRowBandSize w:val="1"/>
      <w:tblStyleColBandSize w:val="1"/>
      <w:tblCellMar>
        <w:top w:w="13" w:type="dxa"/>
        <w:left w:w="107" w:type="dxa"/>
        <w:right w:w="47" w:type="dxa"/>
      </w:tblCellMar>
    </w:tblPr>
  </w:style>
  <w:style w:type="table" w:customStyle="1" w:styleId="a4">
    <w:basedOn w:val="TableNormal"/>
    <w:pPr>
      <w:spacing w:after="0" w:line="240" w:lineRule="auto"/>
    </w:pPr>
    <w:tblPr>
      <w:tblStyleRowBandSize w:val="1"/>
      <w:tblStyleColBandSize w:val="1"/>
      <w:tblCellMar>
        <w:top w:w="13" w:type="dxa"/>
        <w:left w:w="106" w:type="dxa"/>
        <w:right w:w="46"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m8AtIETcsBwHkPpi3XEFcgLFFg==">CgMxLjA4AHIhMUdzUzRCQjI5N0Y1RGExcmZieUZFcWFHaUFfb1I4bEJo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4084</Words>
  <Characters>22059</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Dayani Cruz</dc:creator>
  <cp:lastModifiedBy>Dayani Silva da Cruz</cp:lastModifiedBy>
  <cp:revision>11</cp:revision>
  <cp:lastPrinted>2025-02-28T17:14:00Z</cp:lastPrinted>
  <dcterms:created xsi:type="dcterms:W3CDTF">2025-01-03T17:04:00Z</dcterms:created>
  <dcterms:modified xsi:type="dcterms:W3CDTF">2025-02-28T17:14:00Z</dcterms:modified>
</cp:coreProperties>
</file>