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5B7AA" w14:textId="0DFB6438" w:rsidR="0031237F" w:rsidRDefault="00C410F3" w:rsidP="00C410F3">
      <w:pPr>
        <w:pBdr>
          <w:top w:val="nil"/>
          <w:left w:val="nil"/>
          <w:bottom w:val="nil"/>
          <w:right w:val="nil"/>
          <w:between w:val="nil"/>
        </w:pBdr>
        <w:tabs>
          <w:tab w:val="center" w:pos="4252"/>
          <w:tab w:val="right" w:pos="8504"/>
        </w:tabs>
        <w:spacing w:after="0" w:line="240" w:lineRule="auto"/>
        <w:ind w:leftChars="0" w:left="0" w:firstLineChars="0" w:firstLine="0"/>
        <w:jc w:val="center"/>
        <w:rPr>
          <w:rFonts w:ascii="Times New Roman" w:eastAsia="Times New Roman" w:hAnsi="Times New Roman" w:cs="Times New Roman"/>
          <w:color w:val="000000"/>
          <w:sz w:val="12"/>
          <w:szCs w:val="12"/>
        </w:rPr>
      </w:pPr>
      <w:r>
        <w:rPr>
          <w:noProof/>
        </w:rPr>
        <w:drawing>
          <wp:inline distT="0" distB="0" distL="0" distR="0" wp14:anchorId="00407E55" wp14:editId="453B2904">
            <wp:extent cx="9164955" cy="64795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64955" cy="6479540"/>
                    </a:xfrm>
                    <a:prstGeom prst="rect">
                      <a:avLst/>
                    </a:prstGeom>
                    <a:noFill/>
                    <a:ln>
                      <a:noFill/>
                    </a:ln>
                  </pic:spPr>
                </pic:pic>
              </a:graphicData>
            </a:graphic>
          </wp:inline>
        </w:drawing>
      </w:r>
    </w:p>
    <w:p w14:paraId="46B734F2" w14:textId="3830AEC5" w:rsidR="00C410F3" w:rsidRDefault="00C410F3" w:rsidP="00C410F3">
      <w:pPr>
        <w:pStyle w:val="NormalWeb"/>
        <w:ind w:hanging="2"/>
      </w:pPr>
      <w:bookmarkStart w:id="0" w:name="_heading=h.30j0zll" w:colFirst="0" w:colLast="0"/>
      <w:bookmarkEnd w:id="0"/>
    </w:p>
    <w:p w14:paraId="4F393056" w14:textId="77777777" w:rsidR="00C410F3" w:rsidRDefault="00C410F3">
      <w:pPr>
        <w:widowControl w:val="0"/>
        <w:spacing w:after="0" w:line="276" w:lineRule="auto"/>
        <w:ind w:left="0" w:hanging="2"/>
        <w:jc w:val="center"/>
        <w:rPr>
          <w:rFonts w:ascii="Arial" w:eastAsia="Arial" w:hAnsi="Arial" w:cs="Arial"/>
          <w:sz w:val="20"/>
          <w:szCs w:val="20"/>
        </w:rPr>
      </w:pPr>
    </w:p>
    <w:p w14:paraId="1062D72D" w14:textId="77777777" w:rsidR="00C410F3" w:rsidRDefault="00C410F3">
      <w:pPr>
        <w:widowControl w:val="0"/>
        <w:spacing w:after="0" w:line="276" w:lineRule="auto"/>
        <w:ind w:left="0" w:hanging="2"/>
        <w:jc w:val="center"/>
        <w:rPr>
          <w:rFonts w:ascii="Arial" w:eastAsia="Arial" w:hAnsi="Arial" w:cs="Arial"/>
          <w:sz w:val="20"/>
          <w:szCs w:val="20"/>
        </w:rPr>
      </w:pPr>
    </w:p>
    <w:p w14:paraId="1263F752" w14:textId="77777777" w:rsidR="00C410F3" w:rsidRDefault="00C410F3">
      <w:pPr>
        <w:widowControl w:val="0"/>
        <w:spacing w:after="0" w:line="276" w:lineRule="auto"/>
        <w:ind w:left="0" w:hanging="2"/>
        <w:jc w:val="center"/>
        <w:rPr>
          <w:rFonts w:ascii="Arial" w:eastAsia="Arial" w:hAnsi="Arial" w:cs="Arial"/>
          <w:sz w:val="20"/>
          <w:szCs w:val="20"/>
        </w:rPr>
      </w:pPr>
    </w:p>
    <w:p w14:paraId="3040327D" w14:textId="77777777" w:rsidR="00C410F3" w:rsidRDefault="00C410F3">
      <w:pPr>
        <w:widowControl w:val="0"/>
        <w:spacing w:after="0" w:line="276" w:lineRule="auto"/>
        <w:ind w:left="0" w:hanging="2"/>
        <w:jc w:val="center"/>
        <w:rPr>
          <w:rFonts w:ascii="Arial" w:eastAsia="Arial" w:hAnsi="Arial" w:cs="Arial"/>
          <w:sz w:val="20"/>
          <w:szCs w:val="20"/>
        </w:rPr>
      </w:pPr>
    </w:p>
    <w:p w14:paraId="37C0114C" w14:textId="77777777" w:rsidR="00C410F3" w:rsidRDefault="00C410F3">
      <w:pPr>
        <w:widowControl w:val="0"/>
        <w:spacing w:after="0" w:line="276" w:lineRule="auto"/>
        <w:ind w:left="0" w:hanging="2"/>
        <w:jc w:val="center"/>
        <w:rPr>
          <w:rFonts w:ascii="Arial" w:eastAsia="Arial" w:hAnsi="Arial" w:cs="Arial"/>
          <w:sz w:val="20"/>
          <w:szCs w:val="20"/>
        </w:rPr>
      </w:pPr>
    </w:p>
    <w:p w14:paraId="4653B520" w14:textId="29DDA999" w:rsidR="000916D4" w:rsidRDefault="00CF0C17">
      <w:pPr>
        <w:widowControl w:val="0"/>
        <w:spacing w:after="0" w:line="276" w:lineRule="auto"/>
        <w:ind w:left="0" w:hanging="2"/>
        <w:jc w:val="center"/>
        <w:rPr>
          <w:rFonts w:ascii="Arial" w:eastAsia="Arial" w:hAnsi="Arial" w:cs="Arial"/>
          <w:sz w:val="20"/>
          <w:szCs w:val="20"/>
        </w:rPr>
      </w:pPr>
      <w:r>
        <w:rPr>
          <w:rFonts w:ascii="Arial" w:eastAsia="Arial" w:hAnsi="Arial" w:cs="Arial"/>
          <w:sz w:val="20"/>
          <w:szCs w:val="20"/>
        </w:rPr>
        <w:t>ADRIANE BARBOSA NOGUEIRA LOPES</w:t>
      </w:r>
    </w:p>
    <w:p w14:paraId="145878AD" w14:textId="77777777" w:rsidR="000916D4" w:rsidRDefault="00CF0C17">
      <w:pPr>
        <w:keepNext/>
        <w:keepLines/>
        <w:widowControl w:val="0"/>
        <w:spacing w:after="0" w:line="240" w:lineRule="auto"/>
        <w:ind w:left="0" w:hanging="2"/>
        <w:jc w:val="center"/>
        <w:rPr>
          <w:rFonts w:ascii="Arial" w:eastAsia="Arial" w:hAnsi="Arial" w:cs="Arial"/>
          <w:sz w:val="20"/>
          <w:szCs w:val="20"/>
        </w:rPr>
      </w:pPr>
      <w:r>
        <w:rPr>
          <w:rFonts w:ascii="Arial" w:eastAsia="Arial" w:hAnsi="Arial" w:cs="Arial"/>
          <w:b/>
          <w:sz w:val="20"/>
          <w:szCs w:val="20"/>
        </w:rPr>
        <w:t>Prefeita de Campo Grande</w:t>
      </w:r>
    </w:p>
    <w:p w14:paraId="211A357A" w14:textId="77777777" w:rsidR="000916D4" w:rsidRDefault="000916D4">
      <w:pPr>
        <w:widowControl w:val="0"/>
        <w:spacing w:after="0" w:line="240" w:lineRule="auto"/>
        <w:ind w:left="0" w:hanging="2"/>
        <w:rPr>
          <w:rFonts w:ascii="Arial" w:eastAsia="Arial" w:hAnsi="Arial" w:cs="Arial"/>
          <w:sz w:val="20"/>
          <w:szCs w:val="20"/>
        </w:rPr>
      </w:pPr>
      <w:bookmarkStart w:id="1" w:name="_heading=h.1fob9te" w:colFirst="0" w:colLast="0"/>
      <w:bookmarkEnd w:id="1"/>
    </w:p>
    <w:p w14:paraId="05825EBE" w14:textId="77777777" w:rsidR="000916D4" w:rsidRDefault="00CF0C17">
      <w:pPr>
        <w:keepNext/>
        <w:keepLines/>
        <w:widowControl w:val="0"/>
        <w:spacing w:after="0" w:line="240" w:lineRule="auto"/>
        <w:ind w:left="0" w:hanging="2"/>
        <w:jc w:val="center"/>
        <w:rPr>
          <w:rFonts w:ascii="Arial" w:eastAsia="Arial" w:hAnsi="Arial" w:cs="Arial"/>
          <w:sz w:val="20"/>
          <w:szCs w:val="20"/>
        </w:rPr>
      </w:pPr>
      <w:r>
        <w:rPr>
          <w:rFonts w:ascii="Arial" w:eastAsia="Arial" w:hAnsi="Arial" w:cs="Arial"/>
          <w:sz w:val="20"/>
          <w:szCs w:val="20"/>
        </w:rPr>
        <w:t>LUCAS HENRIQUE BITENCOURT DE SOUZA</w:t>
      </w:r>
    </w:p>
    <w:p w14:paraId="75795532" w14:textId="77777777" w:rsidR="000916D4" w:rsidRDefault="00CF0C17">
      <w:pPr>
        <w:keepNext/>
        <w:keepLines/>
        <w:widowControl w:val="0"/>
        <w:spacing w:after="0" w:line="240" w:lineRule="auto"/>
        <w:ind w:left="0" w:hanging="2"/>
        <w:jc w:val="center"/>
        <w:rPr>
          <w:rFonts w:ascii="Arial" w:eastAsia="Arial" w:hAnsi="Arial" w:cs="Arial"/>
          <w:sz w:val="20"/>
          <w:szCs w:val="20"/>
        </w:rPr>
      </w:pPr>
      <w:bookmarkStart w:id="2" w:name="_heading=h.3znysh7" w:colFirst="0" w:colLast="0"/>
      <w:bookmarkEnd w:id="2"/>
      <w:r>
        <w:rPr>
          <w:rFonts w:ascii="Arial" w:eastAsia="Arial" w:hAnsi="Arial" w:cs="Arial"/>
          <w:b/>
          <w:sz w:val="20"/>
          <w:szCs w:val="20"/>
        </w:rPr>
        <w:t>Secretário Municipal de Educação</w:t>
      </w:r>
    </w:p>
    <w:p w14:paraId="4AC64584" w14:textId="77777777" w:rsidR="000916D4" w:rsidRDefault="000916D4">
      <w:pPr>
        <w:keepNext/>
        <w:keepLines/>
        <w:widowControl w:val="0"/>
        <w:spacing w:after="0" w:line="240" w:lineRule="auto"/>
        <w:ind w:left="0" w:hanging="2"/>
        <w:jc w:val="center"/>
        <w:rPr>
          <w:rFonts w:ascii="Arial" w:eastAsia="Arial" w:hAnsi="Arial" w:cs="Arial"/>
          <w:sz w:val="20"/>
          <w:szCs w:val="20"/>
        </w:rPr>
      </w:pPr>
    </w:p>
    <w:p w14:paraId="3365B797" w14:textId="77777777" w:rsidR="000916D4" w:rsidRDefault="00CF0C17">
      <w:pPr>
        <w:keepNext/>
        <w:keepLines/>
        <w:widowControl w:val="0"/>
        <w:spacing w:after="0" w:line="240" w:lineRule="auto"/>
        <w:ind w:left="0" w:hanging="2"/>
        <w:jc w:val="center"/>
        <w:rPr>
          <w:rFonts w:ascii="Arial" w:eastAsia="Arial" w:hAnsi="Arial" w:cs="Arial"/>
          <w:sz w:val="20"/>
          <w:szCs w:val="20"/>
        </w:rPr>
      </w:pPr>
      <w:r>
        <w:rPr>
          <w:rFonts w:ascii="Arial" w:eastAsia="Arial" w:hAnsi="Arial" w:cs="Arial"/>
          <w:sz w:val="20"/>
          <w:szCs w:val="20"/>
        </w:rPr>
        <w:t>MARIA LÚCIA DE FÁTIMA DE OLIVEIRA</w:t>
      </w:r>
    </w:p>
    <w:p w14:paraId="6040DF24" w14:textId="77777777" w:rsidR="000916D4" w:rsidRDefault="00CF0C17">
      <w:pPr>
        <w:keepNext/>
        <w:keepLines/>
        <w:widowControl w:val="0"/>
        <w:spacing w:after="0" w:line="240" w:lineRule="auto"/>
        <w:ind w:left="0" w:hanging="2"/>
        <w:jc w:val="center"/>
        <w:rPr>
          <w:rFonts w:ascii="Arial" w:eastAsia="Arial" w:hAnsi="Arial" w:cs="Arial"/>
          <w:sz w:val="20"/>
          <w:szCs w:val="20"/>
        </w:rPr>
      </w:pPr>
      <w:r>
        <w:rPr>
          <w:rFonts w:ascii="Arial" w:eastAsia="Arial" w:hAnsi="Arial" w:cs="Arial"/>
          <w:b/>
          <w:sz w:val="20"/>
          <w:szCs w:val="20"/>
        </w:rPr>
        <w:t>Secretária Adjunta Municipal de Educação</w:t>
      </w:r>
    </w:p>
    <w:p w14:paraId="33BD4644" w14:textId="77777777" w:rsidR="000916D4" w:rsidRDefault="000916D4">
      <w:pPr>
        <w:keepNext/>
        <w:keepLines/>
        <w:widowControl w:val="0"/>
        <w:spacing w:after="0" w:line="240" w:lineRule="auto"/>
        <w:ind w:left="0" w:hanging="2"/>
        <w:jc w:val="center"/>
        <w:rPr>
          <w:rFonts w:ascii="Arial" w:eastAsia="Arial" w:hAnsi="Arial" w:cs="Arial"/>
          <w:sz w:val="20"/>
          <w:szCs w:val="20"/>
        </w:rPr>
      </w:pPr>
      <w:bookmarkStart w:id="3" w:name="_heading=h.2et92p0" w:colFirst="0" w:colLast="0"/>
      <w:bookmarkEnd w:id="3"/>
    </w:p>
    <w:p w14:paraId="7F3D5E8A" w14:textId="77777777" w:rsidR="000916D4" w:rsidRDefault="00CF0C17">
      <w:pPr>
        <w:keepNext/>
        <w:keepLines/>
        <w:widowControl w:val="0"/>
        <w:spacing w:after="0" w:line="240" w:lineRule="auto"/>
        <w:ind w:left="0" w:hanging="2"/>
        <w:jc w:val="center"/>
        <w:rPr>
          <w:rFonts w:ascii="Arial" w:eastAsia="Arial" w:hAnsi="Arial" w:cs="Arial"/>
          <w:sz w:val="20"/>
          <w:szCs w:val="20"/>
        </w:rPr>
      </w:pPr>
      <w:r>
        <w:rPr>
          <w:rFonts w:ascii="Arial" w:eastAsia="Arial" w:hAnsi="Arial" w:cs="Arial"/>
          <w:sz w:val="20"/>
          <w:szCs w:val="20"/>
        </w:rPr>
        <w:t>ANA CRISTINA CANTERO DORSA LIMA</w:t>
      </w:r>
    </w:p>
    <w:p w14:paraId="7060CB0B" w14:textId="77777777" w:rsidR="000916D4" w:rsidRDefault="00CF0C17">
      <w:pPr>
        <w:keepNext/>
        <w:keepLines/>
        <w:widowControl w:val="0"/>
        <w:spacing w:after="0" w:line="240" w:lineRule="auto"/>
        <w:ind w:left="0" w:hanging="2"/>
        <w:jc w:val="center"/>
        <w:rPr>
          <w:rFonts w:ascii="Arial" w:eastAsia="Arial" w:hAnsi="Arial" w:cs="Arial"/>
          <w:sz w:val="20"/>
          <w:szCs w:val="20"/>
        </w:rPr>
      </w:pPr>
      <w:bookmarkStart w:id="4" w:name="_heading=h.3dy6vkm" w:colFirst="0" w:colLast="0"/>
      <w:bookmarkEnd w:id="4"/>
      <w:r>
        <w:rPr>
          <w:rFonts w:ascii="Arial" w:eastAsia="Arial" w:hAnsi="Arial" w:cs="Arial"/>
          <w:b/>
          <w:sz w:val="20"/>
          <w:szCs w:val="20"/>
        </w:rPr>
        <w:t>Superintendente de Gestão das Políticas Educacionais</w:t>
      </w:r>
    </w:p>
    <w:p w14:paraId="4C5A4906" w14:textId="77777777" w:rsidR="000916D4" w:rsidRDefault="00CF0C17">
      <w:pPr>
        <w:keepNext/>
        <w:keepLines/>
        <w:widowControl w:val="0"/>
        <w:spacing w:before="240" w:after="0" w:line="240" w:lineRule="auto"/>
        <w:ind w:left="0" w:hanging="2"/>
        <w:jc w:val="center"/>
        <w:rPr>
          <w:rFonts w:ascii="Arial" w:eastAsia="Arial" w:hAnsi="Arial" w:cs="Arial"/>
          <w:sz w:val="20"/>
          <w:szCs w:val="20"/>
        </w:rPr>
      </w:pPr>
      <w:r>
        <w:rPr>
          <w:rFonts w:ascii="Arial" w:eastAsia="Arial" w:hAnsi="Arial" w:cs="Arial"/>
          <w:sz w:val="20"/>
          <w:szCs w:val="20"/>
        </w:rPr>
        <w:t>LEUSA DE MELO SECCHI</w:t>
      </w:r>
    </w:p>
    <w:p w14:paraId="3EB057E7" w14:textId="77777777" w:rsidR="000916D4" w:rsidRDefault="00CF0C17">
      <w:pPr>
        <w:keepNext/>
        <w:keepLines/>
        <w:widowControl w:val="0"/>
        <w:spacing w:after="0" w:line="240" w:lineRule="auto"/>
        <w:ind w:left="0" w:hanging="2"/>
        <w:jc w:val="center"/>
        <w:rPr>
          <w:rFonts w:ascii="Arial" w:eastAsia="Arial" w:hAnsi="Arial" w:cs="Arial"/>
          <w:sz w:val="20"/>
          <w:szCs w:val="20"/>
        </w:rPr>
      </w:pPr>
      <w:bookmarkStart w:id="5" w:name="_heading=h.1t3h5sf" w:colFirst="0" w:colLast="0"/>
      <w:bookmarkEnd w:id="5"/>
      <w:r>
        <w:rPr>
          <w:rFonts w:ascii="Arial" w:eastAsia="Arial" w:hAnsi="Arial" w:cs="Arial"/>
          <w:b/>
          <w:sz w:val="20"/>
          <w:szCs w:val="20"/>
        </w:rPr>
        <w:t>Chefia da Divisão da Educação Infantil</w:t>
      </w:r>
    </w:p>
    <w:p w14:paraId="0E2901E7" w14:textId="77777777" w:rsidR="000916D4" w:rsidRDefault="000916D4">
      <w:pPr>
        <w:keepNext/>
        <w:keepLines/>
        <w:widowControl w:val="0"/>
        <w:spacing w:after="0" w:line="240" w:lineRule="auto"/>
        <w:ind w:left="0" w:hanging="2"/>
        <w:rPr>
          <w:rFonts w:ascii="Arial" w:eastAsia="Arial" w:hAnsi="Arial" w:cs="Arial"/>
          <w:sz w:val="20"/>
          <w:szCs w:val="20"/>
        </w:rPr>
      </w:pPr>
      <w:bookmarkStart w:id="6" w:name="_heading=h.4d34og8" w:colFirst="0" w:colLast="0"/>
      <w:bookmarkEnd w:id="6"/>
    </w:p>
    <w:p w14:paraId="563AAB3F" w14:textId="77777777" w:rsidR="000916D4" w:rsidRDefault="00CF0C17">
      <w:pPr>
        <w:keepNext/>
        <w:keepLines/>
        <w:widowControl w:val="0"/>
        <w:spacing w:after="0" w:line="240" w:lineRule="auto"/>
        <w:ind w:left="0" w:hanging="2"/>
        <w:jc w:val="center"/>
        <w:rPr>
          <w:rFonts w:ascii="Arial" w:eastAsia="Arial" w:hAnsi="Arial" w:cs="Arial"/>
          <w:sz w:val="20"/>
          <w:szCs w:val="20"/>
        </w:rPr>
      </w:pPr>
      <w:r>
        <w:rPr>
          <w:rFonts w:ascii="Arial" w:eastAsia="Arial" w:hAnsi="Arial" w:cs="Arial"/>
          <w:b/>
          <w:sz w:val="20"/>
          <w:szCs w:val="20"/>
        </w:rPr>
        <w:t>EQUIPE TÉCNICA DA DIVISÃO EDUCAÇÃO INFANTIL</w:t>
      </w:r>
    </w:p>
    <w:p w14:paraId="23C86FCC"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ANA LUCIA DO ESPÍRITO SANTO</w:t>
      </w:r>
    </w:p>
    <w:p w14:paraId="5B75ABC4"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ANDREIA ASSIS DOS SANTOS</w:t>
      </w:r>
    </w:p>
    <w:p w14:paraId="4C4B630E" w14:textId="77777777" w:rsidR="000916D4" w:rsidRDefault="00CF0C17">
      <w:pPr>
        <w:widowControl w:val="0"/>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smallCaps/>
          <w:color w:val="000000"/>
          <w:sz w:val="20"/>
          <w:szCs w:val="20"/>
        </w:rPr>
        <w:t>APARECIDA COSTA DE MELLO SILVA</w:t>
      </w:r>
    </w:p>
    <w:p w14:paraId="0323FCA9"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CÁSSIA APARECIDA POMPEU MULLER</w:t>
      </w:r>
    </w:p>
    <w:p w14:paraId="16A09A71" w14:textId="77777777" w:rsidR="000916D4" w:rsidRDefault="00CF0C17">
      <w:pPr>
        <w:widowControl w:val="0"/>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smallCaps/>
          <w:color w:val="000000"/>
          <w:sz w:val="20"/>
          <w:szCs w:val="20"/>
        </w:rPr>
        <w:t>DANIELY RODRIGUES ARAUJO</w:t>
      </w:r>
    </w:p>
    <w:p w14:paraId="2A5199A0"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DAYANI SILVA DA CRUZ</w:t>
      </w:r>
    </w:p>
    <w:p w14:paraId="177F5EED"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EDUARDO RELLYSON MENEZES ARAÚJO</w:t>
      </w:r>
    </w:p>
    <w:p w14:paraId="0C696EBC"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IRMA ESPÍNDOLA DE CAMARGO</w:t>
      </w:r>
    </w:p>
    <w:p w14:paraId="43C9E475"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JULIANA PEREIRA DA SILVA</w:t>
      </w:r>
    </w:p>
    <w:p w14:paraId="334E4541"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KELLY MENDES FERREIRA</w:t>
      </w:r>
    </w:p>
    <w:p w14:paraId="5CC3A5E7"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LARÊSSA CINTRA DE ALMEIDA</w:t>
      </w:r>
    </w:p>
    <w:p w14:paraId="58C08035" w14:textId="77777777" w:rsidR="000916D4" w:rsidRDefault="00CF0C17">
      <w:pPr>
        <w:widowControl w:val="0"/>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smallCaps/>
          <w:color w:val="000000"/>
          <w:sz w:val="20"/>
          <w:szCs w:val="20"/>
        </w:rPr>
        <w:t>LAURA SIMONE MARIM PUERTA</w:t>
      </w:r>
    </w:p>
    <w:p w14:paraId="6C0363AB" w14:textId="77777777" w:rsidR="000916D4" w:rsidRDefault="00CF0C17">
      <w:pPr>
        <w:widowControl w:val="0"/>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smallCaps/>
          <w:color w:val="000000"/>
          <w:sz w:val="20"/>
          <w:szCs w:val="20"/>
        </w:rPr>
        <w:t>MAIARA DE OLIVEIRA NOGUEIRA KLAVA</w:t>
      </w:r>
    </w:p>
    <w:p w14:paraId="59137EF8"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MÁRCIA SEBASTIANA XAVIER</w:t>
      </w:r>
    </w:p>
    <w:p w14:paraId="5BFAE701"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MÁRCIO LUIZ LOMBA</w:t>
      </w:r>
    </w:p>
    <w:p w14:paraId="437CF551" w14:textId="77777777" w:rsidR="000916D4" w:rsidRDefault="00CF0C17">
      <w:pPr>
        <w:widowControl w:val="0"/>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smallCaps/>
          <w:color w:val="000000"/>
          <w:sz w:val="20"/>
          <w:szCs w:val="20"/>
        </w:rPr>
        <w:t>MAUREEN CRISTIANE GERALDELLI ALMEIDA</w:t>
      </w:r>
    </w:p>
    <w:p w14:paraId="2BDC0A1B" w14:textId="77777777"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PRISCILLA CASAL CANDIA</w:t>
      </w:r>
    </w:p>
    <w:p w14:paraId="4D856D40" w14:textId="77777777" w:rsidR="00C410F3" w:rsidRDefault="00C410F3">
      <w:pPr>
        <w:widowControl w:val="0"/>
        <w:spacing w:after="0" w:line="240" w:lineRule="auto"/>
        <w:ind w:left="0" w:hanging="2"/>
        <w:jc w:val="center"/>
        <w:rPr>
          <w:rFonts w:ascii="Arial Narrow" w:eastAsia="Arial Narrow" w:hAnsi="Arial Narrow" w:cs="Arial Narrow"/>
          <w:smallCaps/>
          <w:color w:val="000000"/>
          <w:sz w:val="20"/>
          <w:szCs w:val="20"/>
        </w:rPr>
      </w:pPr>
    </w:p>
    <w:p w14:paraId="7A277B4A" w14:textId="77777777" w:rsidR="00C410F3" w:rsidRDefault="00C410F3">
      <w:pPr>
        <w:widowControl w:val="0"/>
        <w:spacing w:after="0" w:line="240" w:lineRule="auto"/>
        <w:ind w:left="0" w:hanging="2"/>
        <w:jc w:val="center"/>
        <w:rPr>
          <w:rFonts w:ascii="Arial Narrow" w:eastAsia="Arial Narrow" w:hAnsi="Arial Narrow" w:cs="Arial Narrow"/>
          <w:smallCaps/>
          <w:color w:val="000000"/>
          <w:sz w:val="20"/>
          <w:szCs w:val="20"/>
        </w:rPr>
      </w:pPr>
    </w:p>
    <w:p w14:paraId="5A7366E1" w14:textId="77777777" w:rsidR="00C410F3" w:rsidRDefault="00C410F3">
      <w:pPr>
        <w:widowControl w:val="0"/>
        <w:spacing w:after="0" w:line="240" w:lineRule="auto"/>
        <w:ind w:left="0" w:hanging="2"/>
        <w:jc w:val="center"/>
        <w:rPr>
          <w:rFonts w:ascii="Arial Narrow" w:eastAsia="Arial Narrow" w:hAnsi="Arial Narrow" w:cs="Arial Narrow"/>
          <w:smallCaps/>
          <w:color w:val="000000"/>
          <w:sz w:val="20"/>
          <w:szCs w:val="20"/>
        </w:rPr>
      </w:pPr>
    </w:p>
    <w:p w14:paraId="3590E188" w14:textId="77777777" w:rsidR="00C410F3" w:rsidRDefault="00C410F3">
      <w:pPr>
        <w:widowControl w:val="0"/>
        <w:spacing w:after="0" w:line="240" w:lineRule="auto"/>
        <w:ind w:left="0" w:hanging="2"/>
        <w:jc w:val="center"/>
        <w:rPr>
          <w:rFonts w:ascii="Arial Narrow" w:eastAsia="Arial Narrow" w:hAnsi="Arial Narrow" w:cs="Arial Narrow"/>
          <w:smallCaps/>
          <w:color w:val="000000"/>
          <w:sz w:val="20"/>
          <w:szCs w:val="20"/>
        </w:rPr>
      </w:pPr>
    </w:p>
    <w:p w14:paraId="4A242AE9" w14:textId="77777777" w:rsidR="00C410F3" w:rsidRDefault="00C410F3">
      <w:pPr>
        <w:widowControl w:val="0"/>
        <w:spacing w:after="0" w:line="240" w:lineRule="auto"/>
        <w:ind w:left="0" w:hanging="2"/>
        <w:jc w:val="center"/>
        <w:rPr>
          <w:rFonts w:ascii="Arial Narrow" w:eastAsia="Arial Narrow" w:hAnsi="Arial Narrow" w:cs="Arial Narrow"/>
          <w:smallCaps/>
          <w:color w:val="000000"/>
          <w:sz w:val="20"/>
          <w:szCs w:val="20"/>
        </w:rPr>
      </w:pPr>
    </w:p>
    <w:p w14:paraId="51EA355D" w14:textId="77777777" w:rsidR="00C410F3" w:rsidRDefault="00C410F3">
      <w:pPr>
        <w:widowControl w:val="0"/>
        <w:spacing w:after="0" w:line="240" w:lineRule="auto"/>
        <w:ind w:left="0" w:hanging="2"/>
        <w:jc w:val="center"/>
        <w:rPr>
          <w:rFonts w:ascii="Arial Narrow" w:eastAsia="Arial Narrow" w:hAnsi="Arial Narrow" w:cs="Arial Narrow"/>
          <w:smallCaps/>
          <w:color w:val="000000"/>
          <w:sz w:val="20"/>
          <w:szCs w:val="20"/>
        </w:rPr>
      </w:pPr>
    </w:p>
    <w:p w14:paraId="35BFAB02" w14:textId="77777777" w:rsidR="00C410F3" w:rsidRDefault="00C410F3">
      <w:pPr>
        <w:widowControl w:val="0"/>
        <w:spacing w:after="0" w:line="240" w:lineRule="auto"/>
        <w:ind w:left="0" w:hanging="2"/>
        <w:jc w:val="center"/>
        <w:rPr>
          <w:rFonts w:ascii="Arial Narrow" w:eastAsia="Arial Narrow" w:hAnsi="Arial Narrow" w:cs="Arial Narrow"/>
          <w:smallCaps/>
          <w:color w:val="000000"/>
          <w:sz w:val="20"/>
          <w:szCs w:val="20"/>
        </w:rPr>
      </w:pPr>
    </w:p>
    <w:p w14:paraId="2CD0B745" w14:textId="77777777" w:rsidR="00C410F3" w:rsidRDefault="00C410F3">
      <w:pPr>
        <w:widowControl w:val="0"/>
        <w:spacing w:after="0" w:line="240" w:lineRule="auto"/>
        <w:ind w:left="0" w:hanging="2"/>
        <w:jc w:val="center"/>
        <w:rPr>
          <w:rFonts w:ascii="Arial Narrow" w:eastAsia="Arial Narrow" w:hAnsi="Arial Narrow" w:cs="Arial Narrow"/>
          <w:smallCaps/>
          <w:color w:val="000000"/>
          <w:sz w:val="20"/>
          <w:szCs w:val="20"/>
        </w:rPr>
      </w:pPr>
    </w:p>
    <w:p w14:paraId="0D70149E" w14:textId="5E13A995" w:rsidR="0031237F" w:rsidRPr="00C410F3" w:rsidRDefault="00CF0C17" w:rsidP="00C410F3">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VANIA CRISTINA BREGANHOLI</w:t>
      </w:r>
    </w:p>
    <w:p w14:paraId="4878BEFD" w14:textId="0EB6949D" w:rsidR="000916D4" w:rsidRDefault="00CF0C17">
      <w:pPr>
        <w:widowControl w:val="0"/>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mallCaps/>
          <w:color w:val="000000"/>
          <w:sz w:val="20"/>
          <w:szCs w:val="20"/>
        </w:rPr>
        <w:t>VILAUTA TEODORA DA SILVA</w:t>
      </w:r>
    </w:p>
    <w:p w14:paraId="4ED6E37A" w14:textId="178B1E7A" w:rsidR="000916D4" w:rsidRDefault="00CF0C17" w:rsidP="0031237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mallCaps/>
          <w:color w:val="000000"/>
          <w:sz w:val="20"/>
          <w:szCs w:val="20"/>
        </w:rPr>
        <w:t>WILCELENE PESSOA DOS ANJOS DOURADO MACHADO</w:t>
      </w:r>
    </w:p>
    <w:p w14:paraId="4F1CF7F9" w14:textId="77777777" w:rsidR="0031237F" w:rsidRPr="0031237F" w:rsidRDefault="0031237F" w:rsidP="0031237F">
      <w:pPr>
        <w:widowControl w:val="0"/>
        <w:spacing w:after="0" w:line="240" w:lineRule="auto"/>
        <w:ind w:left="0" w:hanging="2"/>
        <w:jc w:val="center"/>
        <w:rPr>
          <w:rFonts w:ascii="Arial Narrow" w:eastAsia="Arial Narrow" w:hAnsi="Arial Narrow" w:cs="Arial Narrow"/>
          <w:sz w:val="24"/>
          <w:szCs w:val="24"/>
        </w:rPr>
      </w:pPr>
    </w:p>
    <w:p w14:paraId="24E1AFB7" w14:textId="77777777" w:rsidR="000916D4" w:rsidRDefault="00CF0C17">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EDUCAÇÃO INFANTIL </w:t>
      </w:r>
    </w:p>
    <w:tbl>
      <w:tblPr>
        <w:tblStyle w:val="a"/>
        <w:tblW w:w="15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4678"/>
        <w:gridCol w:w="2551"/>
        <w:gridCol w:w="1560"/>
        <w:gridCol w:w="2693"/>
      </w:tblGrid>
      <w:tr w:rsidR="000916D4" w14:paraId="146A9428" w14:textId="77777777">
        <w:trPr>
          <w:trHeight w:val="295"/>
        </w:trPr>
        <w:tc>
          <w:tcPr>
            <w:tcW w:w="15026" w:type="dxa"/>
            <w:gridSpan w:val="5"/>
            <w:shd w:val="clear" w:color="auto" w:fill="D9E2F3"/>
          </w:tcPr>
          <w:p w14:paraId="011EC4A5" w14:textId="77777777" w:rsidR="000916D4" w:rsidRDefault="00CF0C17">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REFERÊNCIA PARA ELABORAÇÃO DO PLANO DE ENSINO ANUAL – GRUPO 5 – 2025</w:t>
            </w:r>
          </w:p>
        </w:tc>
      </w:tr>
      <w:tr w:rsidR="000916D4" w14:paraId="27364A06" w14:textId="77777777">
        <w:trPr>
          <w:trHeight w:val="937"/>
        </w:trPr>
        <w:tc>
          <w:tcPr>
            <w:tcW w:w="15026" w:type="dxa"/>
            <w:gridSpan w:val="5"/>
            <w:shd w:val="clear" w:color="auto" w:fill="FFFFFF"/>
          </w:tcPr>
          <w:p w14:paraId="57C28E6F" w14:textId="77777777" w:rsidR="000916D4" w:rsidRDefault="00CF0C17">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Nome da escola: </w:t>
            </w:r>
          </w:p>
          <w:p w14:paraId="5DDF1DBD" w14:textId="77777777" w:rsidR="000916D4" w:rsidRDefault="00CF0C17">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Grupo: </w:t>
            </w: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 xml:space="preserve">                                                                                                                                 Ano: </w:t>
            </w:r>
            <w:r>
              <w:rPr>
                <w:rFonts w:ascii="Times New Roman" w:eastAsia="Times New Roman" w:hAnsi="Times New Roman" w:cs="Times New Roman"/>
                <w:sz w:val="24"/>
                <w:szCs w:val="24"/>
              </w:rPr>
              <w:t>2025</w:t>
            </w:r>
          </w:p>
          <w:p w14:paraId="5384C2E9" w14:textId="77777777" w:rsidR="000916D4" w:rsidRDefault="00CF0C17">
            <w:pPr>
              <w:spacing w:after="0" w:line="360" w:lineRule="auto"/>
              <w:ind w:left="0" w:hanging="2"/>
              <w:rPr>
                <w:rFonts w:ascii="Times New Roman" w:eastAsia="Times New Roman" w:hAnsi="Times New Roman" w:cs="Times New Roman"/>
                <w:sz w:val="26"/>
                <w:szCs w:val="26"/>
              </w:rPr>
            </w:pPr>
            <w:r>
              <w:rPr>
                <w:rFonts w:ascii="Times New Roman" w:eastAsia="Times New Roman" w:hAnsi="Times New Roman" w:cs="Times New Roman"/>
                <w:b/>
                <w:sz w:val="24"/>
                <w:szCs w:val="24"/>
              </w:rPr>
              <w:t>Professor(a):</w:t>
            </w:r>
            <w:r>
              <w:rPr>
                <w:rFonts w:ascii="Times New Roman" w:eastAsia="Times New Roman" w:hAnsi="Times New Roman" w:cs="Times New Roman"/>
                <w:b/>
                <w:sz w:val="26"/>
                <w:szCs w:val="26"/>
              </w:rPr>
              <w:t xml:space="preserve"> </w:t>
            </w:r>
          </w:p>
        </w:tc>
      </w:tr>
      <w:tr w:rsidR="000916D4" w14:paraId="0C6CDB66" w14:textId="77777777">
        <w:trPr>
          <w:trHeight w:val="427"/>
        </w:trPr>
        <w:tc>
          <w:tcPr>
            <w:tcW w:w="15026" w:type="dxa"/>
            <w:gridSpan w:val="5"/>
            <w:shd w:val="clear" w:color="auto" w:fill="D9E2F3"/>
          </w:tcPr>
          <w:p w14:paraId="68C298CD" w14:textId="77777777" w:rsidR="000916D4" w:rsidRDefault="00CF0C17">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Campo de experiências:</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O EU, O OUTRO E O NÓS</w:t>
            </w:r>
          </w:p>
        </w:tc>
      </w:tr>
      <w:tr w:rsidR="000916D4" w14:paraId="2102C4C2" w14:textId="77777777">
        <w:trPr>
          <w:trHeight w:val="872"/>
        </w:trPr>
        <w:tc>
          <w:tcPr>
            <w:tcW w:w="15026" w:type="dxa"/>
            <w:gridSpan w:val="5"/>
          </w:tcPr>
          <w:p w14:paraId="4729933F"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Ementa do Campo de Experiências: </w:t>
            </w:r>
            <w:r>
              <w:rPr>
                <w:rFonts w:ascii="Times New Roman" w:eastAsia="Times New Roman" w:hAnsi="Times New Roman" w:cs="Times New Roman"/>
              </w:rPr>
              <w:t>é na interação com os pares e com adultos que as crianças vão constituindo um modo próprio de agir, sentir e pensar e vão descobrindo que existem outros modos de vida, pessoas diferentes, que detêm outros pontos de vista. Conforme vivem suas primeiras experiências sociais (na família, na instituição escolar, na coletividade), constroem percepções e questionamentos sobre si e sobre os outros, diferenciando-se e, simultaneamente, identificando-se na qualidade de seres individuais e sociais. Ao mesmo tempo em que participam de relações sociais e de cuidados pessoais, as crianças constroem sua autonomia e senso de autocuidado, de reciprocidade e de interdependência com o meio.</w:t>
            </w:r>
          </w:p>
        </w:tc>
      </w:tr>
      <w:tr w:rsidR="000916D4" w14:paraId="40DF0447" w14:textId="77777777">
        <w:trPr>
          <w:trHeight w:val="669"/>
        </w:trPr>
        <w:tc>
          <w:tcPr>
            <w:tcW w:w="3544" w:type="dxa"/>
            <w:shd w:val="clear" w:color="auto" w:fill="D9E2F3"/>
          </w:tcPr>
          <w:p w14:paraId="02431D66"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DIREITOS DE APRENDIZAGENS</w:t>
            </w:r>
          </w:p>
        </w:tc>
        <w:tc>
          <w:tcPr>
            <w:tcW w:w="7229" w:type="dxa"/>
            <w:gridSpan w:val="2"/>
            <w:shd w:val="clear" w:color="auto" w:fill="D9E2F3"/>
          </w:tcPr>
          <w:p w14:paraId="63CB7A24"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SABERES E CONHECIMENTOS</w:t>
            </w:r>
          </w:p>
        </w:tc>
        <w:tc>
          <w:tcPr>
            <w:tcW w:w="4253" w:type="dxa"/>
            <w:gridSpan w:val="2"/>
            <w:shd w:val="clear" w:color="auto" w:fill="D9E2F3"/>
          </w:tcPr>
          <w:p w14:paraId="101997BE"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 DE APRENDIZAGEM E DESENVOLVIMENTO</w:t>
            </w:r>
          </w:p>
        </w:tc>
      </w:tr>
      <w:tr w:rsidR="000916D4" w14:paraId="3C6487C8" w14:textId="77777777">
        <w:trPr>
          <w:trHeight w:val="669"/>
        </w:trPr>
        <w:tc>
          <w:tcPr>
            <w:tcW w:w="3544" w:type="dxa"/>
          </w:tcPr>
          <w:p w14:paraId="46B3F0BC"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CONVIVER</w:t>
            </w:r>
            <w:r>
              <w:rPr>
                <w:rFonts w:ascii="Times New Roman" w:eastAsia="Times New Roman" w:hAnsi="Times New Roman" w:cs="Times New Roman"/>
              </w:rPr>
              <w:t xml:space="preserve"> com crianças e adultos em pequenos grupos, reconhecendo e respeitando as diferentes identidades e pertencimento étnico-racial, de gênero e de religião. </w:t>
            </w:r>
          </w:p>
          <w:p w14:paraId="00272714"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BRINCAR </w:t>
            </w:r>
            <w:r>
              <w:rPr>
                <w:rFonts w:ascii="Times New Roman" w:eastAsia="Times New Roman" w:hAnsi="Times New Roman" w:cs="Times New Roman"/>
              </w:rPr>
              <w:t>com diferentes parceiros, desenvolvendo sua imaginação e solidariedade.</w:t>
            </w:r>
          </w:p>
          <w:p w14:paraId="7912E861"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EXPLORAR</w:t>
            </w:r>
            <w:r>
              <w:rPr>
                <w:rFonts w:ascii="Times New Roman" w:eastAsia="Times New Roman" w:hAnsi="Times New Roman" w:cs="Times New Roman"/>
              </w:rPr>
              <w:t xml:space="preserve"> diferentes formas de interação com pessoas e grupos sociais diversos, ampliando sua noção de mundo e sensibilidade em relação aos outros. </w:t>
            </w:r>
          </w:p>
          <w:p w14:paraId="6569C155"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PARTICIPAR</w:t>
            </w:r>
            <w:r>
              <w:rPr>
                <w:rFonts w:ascii="Times New Roman" w:eastAsia="Times New Roman" w:hAnsi="Times New Roman" w:cs="Times New Roman"/>
              </w:rPr>
              <w:t xml:space="preserve"> ativamente das situações do cotidiano, tanto aquelas ligadas ao cuidado de si e do ambiente como as relativas às atividades propostas pelo professor e às decisões da escola.</w:t>
            </w:r>
          </w:p>
          <w:p w14:paraId="252AB7EA"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EXPRESSAR</w:t>
            </w:r>
            <w:r>
              <w:rPr>
                <w:rFonts w:ascii="Times New Roman" w:eastAsia="Times New Roman" w:hAnsi="Times New Roman" w:cs="Times New Roman"/>
              </w:rPr>
              <w:t xml:space="preserve"> às outras crianças e/ou adultos suas necessidades, emoções, sentimentos, dúvidas, hipóteses, descobertas, opiniões e oposições. </w:t>
            </w:r>
          </w:p>
          <w:p w14:paraId="72DE6445"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CONHECER-SE</w:t>
            </w:r>
            <w:r>
              <w:rPr>
                <w:rFonts w:ascii="Times New Roman" w:eastAsia="Times New Roman" w:hAnsi="Times New Roman" w:cs="Times New Roman"/>
              </w:rPr>
              <w:t xml:space="preserve"> e construir uma identidade pessoal e cultural, valorizando as próprias características e as de outras crianças e adultos, não compartilhando visões, atitudes preconceituosas ou discriminatórias.</w:t>
            </w:r>
          </w:p>
        </w:tc>
        <w:tc>
          <w:tcPr>
            <w:tcW w:w="7229" w:type="dxa"/>
            <w:gridSpan w:val="2"/>
          </w:tcPr>
          <w:p w14:paraId="58B9AA38" w14:textId="77777777" w:rsidR="000916D4" w:rsidRDefault="00CF0C1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IDENTIDADE PESSOAL E SOCIAL</w:t>
            </w:r>
          </w:p>
          <w:p w14:paraId="65C4099F" w14:textId="77777777" w:rsidR="000916D4" w:rsidRDefault="00CF0C17">
            <w:pPr>
              <w:numPr>
                <w:ilvl w:val="0"/>
                <w:numId w:val="2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Construção de uma imagem positiva de si, elevando sua autoconfiança e sua autoestima.</w:t>
            </w:r>
          </w:p>
          <w:p w14:paraId="2CB20C74" w14:textId="77777777" w:rsidR="000916D4" w:rsidRDefault="00CF0C17">
            <w:pPr>
              <w:numPr>
                <w:ilvl w:val="0"/>
                <w:numId w:val="2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Interação com adultos e outras crianças, desenvolvendo atitudes para cuidar do outro, resolver conflitos, dividir tarefas, reconhecer e respeitar as diferenças.</w:t>
            </w:r>
          </w:p>
          <w:p w14:paraId="45948300" w14:textId="77777777" w:rsidR="000916D4" w:rsidRDefault="00CF0C17">
            <w:pPr>
              <w:numPr>
                <w:ilvl w:val="0"/>
                <w:numId w:val="2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Reconhecimento da existência do outro, como ser independente, com sentimentos, necessidades e desejos distintos dos seus, respeitando as diferenças de gênero, etnia, religião e de estrutura familiar.</w:t>
            </w:r>
          </w:p>
          <w:p w14:paraId="6D726E10" w14:textId="77777777" w:rsidR="000916D4" w:rsidRDefault="00CF0C17">
            <w:pPr>
              <w:numPr>
                <w:ilvl w:val="0"/>
                <w:numId w:val="2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Desenvolvimento de atitudes éticas, de solidariedade, cooperação, generosidade, tolerância e respeito ao outro.</w:t>
            </w:r>
          </w:p>
          <w:p w14:paraId="59F55E90" w14:textId="77777777" w:rsidR="000916D4" w:rsidRDefault="00CF0C17">
            <w:pPr>
              <w:numPr>
                <w:ilvl w:val="0"/>
                <w:numId w:val="2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Organização do pensamento, da iniciativa e da busca de solução para problemas e conflitos, buscando respostas nas práticas sociais e culturais, as suas perguntas e curiosidade sobre o mundo.</w:t>
            </w:r>
          </w:p>
          <w:p w14:paraId="353992CE" w14:textId="77777777" w:rsidR="000916D4" w:rsidRDefault="00CF0C17">
            <w:pPr>
              <w:ind w:left="0" w:hanging="2"/>
              <w:jc w:val="center"/>
              <w:rPr>
                <w:rFonts w:ascii="Times New Roman" w:eastAsia="Times New Roman" w:hAnsi="Times New Roman" w:cs="Times New Roman"/>
              </w:rPr>
            </w:pPr>
            <w:r>
              <w:rPr>
                <w:rFonts w:ascii="Times New Roman" w:eastAsia="Times New Roman" w:hAnsi="Times New Roman" w:cs="Times New Roman"/>
                <w:b/>
              </w:rPr>
              <w:t>AUTONOMIA E AUTOCUIDADO</w:t>
            </w:r>
          </w:p>
          <w:p w14:paraId="7CC1B02A" w14:textId="77777777" w:rsidR="000916D4" w:rsidRDefault="00CF0C17">
            <w:pPr>
              <w:numPr>
                <w:ilvl w:val="0"/>
                <w:numId w:val="15"/>
              </w:numPr>
              <w:ind w:left="0" w:hanging="2"/>
              <w:jc w:val="both"/>
              <w:rPr>
                <w:rFonts w:ascii="Times New Roman" w:eastAsia="Times New Roman" w:hAnsi="Times New Roman" w:cs="Times New Roman"/>
              </w:rPr>
            </w:pPr>
            <w:r>
              <w:rPr>
                <w:rFonts w:ascii="Times New Roman" w:eastAsia="Times New Roman" w:hAnsi="Times New Roman" w:cs="Times New Roman"/>
              </w:rPr>
              <w:t>Apropriação de instrumentos e procedimentos relativos ao autocuidado, à organização, aprendendo a cuidar de si e valorizando atitudes relacionadas ao bem-estar, à saúde, à higiene, à alimentação, ao conforto, à segurança e à proteção do corpo.</w:t>
            </w:r>
          </w:p>
          <w:p w14:paraId="2D903877" w14:textId="77777777" w:rsidR="000916D4" w:rsidRDefault="00CF0C17">
            <w:pPr>
              <w:numPr>
                <w:ilvl w:val="0"/>
                <w:numId w:val="15"/>
              </w:numPr>
              <w:ind w:left="0" w:hanging="2"/>
              <w:jc w:val="both"/>
              <w:rPr>
                <w:rFonts w:ascii="Times New Roman" w:eastAsia="Times New Roman" w:hAnsi="Times New Roman" w:cs="Times New Roman"/>
              </w:rPr>
            </w:pPr>
            <w:r>
              <w:rPr>
                <w:rFonts w:ascii="Times New Roman" w:eastAsia="Times New Roman" w:hAnsi="Times New Roman" w:cs="Times New Roman"/>
              </w:rPr>
              <w:t>Cuidados com o outro e com o ambiente.</w:t>
            </w:r>
          </w:p>
          <w:p w14:paraId="10D2F4CA" w14:textId="77777777" w:rsidR="000916D4" w:rsidRDefault="00CF0C17">
            <w:pPr>
              <w:numPr>
                <w:ilvl w:val="0"/>
                <w:numId w:val="15"/>
              </w:numPr>
              <w:ind w:left="0" w:hanging="2"/>
              <w:jc w:val="both"/>
              <w:rPr>
                <w:rFonts w:ascii="Times New Roman" w:eastAsia="Times New Roman" w:hAnsi="Times New Roman" w:cs="Times New Roman"/>
              </w:rPr>
            </w:pPr>
            <w:r>
              <w:rPr>
                <w:rFonts w:ascii="Times New Roman" w:eastAsia="Times New Roman" w:hAnsi="Times New Roman" w:cs="Times New Roman"/>
              </w:rPr>
              <w:t>Respeito pelas diferentes formas de vida, o cuidado e preservação dos recursos naturais.</w:t>
            </w:r>
          </w:p>
          <w:p w14:paraId="0805AEC5" w14:textId="77777777" w:rsidR="000916D4" w:rsidRDefault="00CF0C17">
            <w:pPr>
              <w:numPr>
                <w:ilvl w:val="0"/>
                <w:numId w:val="15"/>
              </w:numPr>
              <w:ind w:left="0" w:hanging="2"/>
              <w:jc w:val="both"/>
              <w:rPr>
                <w:rFonts w:ascii="Times New Roman" w:eastAsia="Times New Roman" w:hAnsi="Times New Roman" w:cs="Times New Roman"/>
              </w:rPr>
            </w:pPr>
            <w:r>
              <w:rPr>
                <w:rFonts w:ascii="Times New Roman" w:eastAsia="Times New Roman" w:hAnsi="Times New Roman" w:cs="Times New Roman"/>
              </w:rPr>
              <w:t>Confiança e segurança em suas capacidades, reconhecendo suas conquistas e limitações, adaptando-se às situações novas.</w:t>
            </w:r>
          </w:p>
        </w:tc>
        <w:tc>
          <w:tcPr>
            <w:tcW w:w="4253" w:type="dxa"/>
            <w:gridSpan w:val="2"/>
          </w:tcPr>
          <w:p w14:paraId="5D0E76AF"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Demonstrar empatia pelos outros, percebendo que as pessoas têm diferentes sentimentos, necessidades e maneiras de pensar e agir.</w:t>
            </w:r>
          </w:p>
          <w:p w14:paraId="0EEBFD7B"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Conhecer e interagir com outras pessoas, respeitando as diferenças.</w:t>
            </w:r>
          </w:p>
          <w:p w14:paraId="0E680C5D"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Participar de decisões coletivas, aceitando a escolha do grupo, mesmo que seja diferente da sua.</w:t>
            </w:r>
          </w:p>
          <w:p w14:paraId="48AEF37F"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Valorizar suas próprias características e do grupo, para construir uma autoestima positiva e respeito diante da diversidade cultural.</w:t>
            </w:r>
          </w:p>
          <w:p w14:paraId="7AC03350"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Ampliar as relações interpessoais, desenvolvendo atitudes de participação e cooperação.</w:t>
            </w:r>
          </w:p>
          <w:p w14:paraId="3A7D7EA5"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rPr>
              <w:t xml:space="preserve">Vivenciar práticas democráticas e o exercício da cidadania, participando de assembleias, rodas de </w:t>
            </w:r>
            <w:r>
              <w:rPr>
                <w:rFonts w:ascii="Times New Roman" w:eastAsia="Times New Roman" w:hAnsi="Times New Roman" w:cs="Times New Roman"/>
                <w:sz w:val="24"/>
                <w:szCs w:val="24"/>
              </w:rPr>
              <w:t>conversa e outros momentos de escolha.</w:t>
            </w:r>
          </w:p>
          <w:p w14:paraId="7B706012"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Desenvolver atitudes éticas de solidariedade, cooperação, generosidade, tolerância e respeito ao outro.</w:t>
            </w:r>
          </w:p>
          <w:p w14:paraId="21229478"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Comunicar</w:t>
            </w:r>
            <w:r>
              <w:rPr>
                <w:rFonts w:ascii="Times New Roman" w:eastAsia="Times New Roman" w:hAnsi="Times New Roman" w:cs="Times New Roman"/>
              </w:rPr>
              <w:tab/>
              <w:t>necessidades, sentimentos, dúvidas, hipóteses, descobertas, oposições utilizando diferentes linguagens de modo autônomo e criativo, entendendo o que lhe comunicam.</w:t>
            </w:r>
          </w:p>
          <w:p w14:paraId="46A671DF"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Realizar ações de cuidado pessoal com crescente autonomia.</w:t>
            </w:r>
          </w:p>
          <w:p w14:paraId="7A6B4D47"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Trocar ideias, construir hipóteses ou modificá-las, a partir disso, ampliar fontes de observação, pesquisa, reflexão com os </w:t>
            </w:r>
            <w:r>
              <w:rPr>
                <w:rFonts w:ascii="Times New Roman" w:eastAsia="Times New Roman" w:hAnsi="Times New Roman" w:cs="Times New Roman"/>
              </w:rPr>
              <w:lastRenderedPageBreak/>
              <w:t>diferentes segmentos sociais, faixas de idade, etc.</w:t>
            </w:r>
          </w:p>
          <w:p w14:paraId="018091C3" w14:textId="77777777" w:rsidR="000916D4" w:rsidRDefault="00CF0C17">
            <w:pPr>
              <w:numPr>
                <w:ilvl w:val="0"/>
                <w:numId w:val="2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Participar nas decisões relacionadas às atividades realizadas na instituição, aprendendo a respeitar ritmos, interesses e desejos de outras pessoas.</w:t>
            </w:r>
          </w:p>
        </w:tc>
      </w:tr>
      <w:tr w:rsidR="000916D4" w14:paraId="3213FB86" w14:textId="77777777">
        <w:trPr>
          <w:trHeight w:val="335"/>
        </w:trPr>
        <w:tc>
          <w:tcPr>
            <w:tcW w:w="15026" w:type="dxa"/>
            <w:gridSpan w:val="5"/>
            <w:shd w:val="clear" w:color="auto" w:fill="D9E2F3"/>
          </w:tcPr>
          <w:p w14:paraId="77B9E85C" w14:textId="77777777" w:rsidR="000916D4" w:rsidRDefault="00CF0C17">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Campo de Experiências:</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CORPO, GESTOS E MOVIMENTOS</w:t>
            </w:r>
          </w:p>
        </w:tc>
      </w:tr>
      <w:tr w:rsidR="000916D4" w14:paraId="2BD57DC1" w14:textId="77777777">
        <w:trPr>
          <w:trHeight w:val="669"/>
        </w:trPr>
        <w:tc>
          <w:tcPr>
            <w:tcW w:w="15026" w:type="dxa"/>
            <w:gridSpan w:val="5"/>
          </w:tcPr>
          <w:p w14:paraId="43A4FEF3"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Ementa do Campo de Experiências: </w:t>
            </w:r>
            <w:r>
              <w:rPr>
                <w:rFonts w:ascii="Times New Roman" w:eastAsia="Times New Roman" w:hAnsi="Times New Roman" w:cs="Times New Roman"/>
              </w:rPr>
              <w:t>com o corpo (por meio dos sentidos, gestos, movimentos impulsivos ou intencionais, coordenados ou espontâneos), as crianças, desde cedo, exploram o mundo, o espaço e os objetos ao seu redor, estabelecem relações, expressam-se, brincam e produzem conhecimentos sobre si, sobre o outro, sobre o universo social e cultural, tornando-se, progressivamente, conscientes dessa corporeidade. Por meio das diferentes linguagens, a exemplo da música, da dança, do teatro, das brincadeiras de faz de conta, elas se comunicam e se expressam no entrelaçamento entre corpo, emoção e linguagem. As crianças conhecem e reconhecem as sensações e funções de seu corpo e, com seus gestos e movimentos, identificam suas potencialidades e seus limites, desenvolvendo, ao mesmo tempo, a consciência sobre o que é seguro e o que pode ser um risco à sua integridade física.</w:t>
            </w:r>
          </w:p>
        </w:tc>
      </w:tr>
      <w:tr w:rsidR="000916D4" w14:paraId="31515362" w14:textId="77777777">
        <w:trPr>
          <w:trHeight w:val="669"/>
        </w:trPr>
        <w:tc>
          <w:tcPr>
            <w:tcW w:w="3544" w:type="dxa"/>
            <w:shd w:val="clear" w:color="auto" w:fill="D9E2F3"/>
          </w:tcPr>
          <w:p w14:paraId="384627E9"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DIREITOS DE APRENDIZAGENS</w:t>
            </w:r>
          </w:p>
        </w:tc>
        <w:tc>
          <w:tcPr>
            <w:tcW w:w="7229" w:type="dxa"/>
            <w:gridSpan w:val="2"/>
            <w:shd w:val="clear" w:color="auto" w:fill="D9E2F3"/>
          </w:tcPr>
          <w:p w14:paraId="7675E477" w14:textId="77777777" w:rsidR="000916D4" w:rsidRDefault="00CF0C17">
            <w:pPr>
              <w:spacing w:after="12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SABERES E CONHECIMENTOS</w:t>
            </w:r>
          </w:p>
        </w:tc>
        <w:tc>
          <w:tcPr>
            <w:tcW w:w="4253" w:type="dxa"/>
            <w:gridSpan w:val="2"/>
            <w:shd w:val="clear" w:color="auto" w:fill="D9E2F3"/>
          </w:tcPr>
          <w:p w14:paraId="23CAACBB" w14:textId="77777777" w:rsidR="000916D4" w:rsidRDefault="00CF0C17">
            <w:pPr>
              <w:spacing w:after="12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 DE APRENDIZAGEM E DESENVOLVIMENTO</w:t>
            </w:r>
          </w:p>
        </w:tc>
      </w:tr>
      <w:tr w:rsidR="000916D4" w14:paraId="5F7EC78F" w14:textId="77777777">
        <w:trPr>
          <w:trHeight w:val="669"/>
        </w:trPr>
        <w:tc>
          <w:tcPr>
            <w:tcW w:w="3544" w:type="dxa"/>
            <w:shd w:val="clear" w:color="auto" w:fill="FFFFFF"/>
          </w:tcPr>
          <w:p w14:paraId="17F89B17" w14:textId="77777777" w:rsidR="000916D4" w:rsidRDefault="00CF0C17">
            <w:pPr>
              <w:numPr>
                <w:ilvl w:val="0"/>
                <w:numId w:val="1"/>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CONVIVER</w:t>
            </w:r>
            <w:r>
              <w:rPr>
                <w:rFonts w:ascii="Times New Roman" w:eastAsia="Times New Roman" w:hAnsi="Times New Roman" w:cs="Times New Roman"/>
              </w:rPr>
              <w:t xml:space="preserve"> com crianças e adultos experimentando marcas da cultura corporal nos cuidados pessoais, na dança, música, teatro, artes circenses, escuta de histórias e brincadeiras. </w:t>
            </w:r>
          </w:p>
          <w:p w14:paraId="37627595" w14:textId="77777777" w:rsidR="000916D4" w:rsidRDefault="00CF0C17">
            <w:pPr>
              <w:numPr>
                <w:ilvl w:val="0"/>
                <w:numId w:val="1"/>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BRINCAR </w:t>
            </w:r>
            <w:r>
              <w:rPr>
                <w:rFonts w:ascii="Times New Roman" w:eastAsia="Times New Roman" w:hAnsi="Times New Roman" w:cs="Times New Roman"/>
              </w:rPr>
              <w:t xml:space="preserve">utilizando criativamente o repertório da cultura corporal e do movimento. </w:t>
            </w:r>
          </w:p>
          <w:p w14:paraId="57459FC2" w14:textId="77777777" w:rsidR="000916D4" w:rsidRDefault="00CF0C17">
            <w:pPr>
              <w:numPr>
                <w:ilvl w:val="0"/>
                <w:numId w:val="1"/>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EXPLORAR</w:t>
            </w:r>
            <w:r>
              <w:rPr>
                <w:rFonts w:ascii="Times New Roman" w:eastAsia="Times New Roman" w:hAnsi="Times New Roman" w:cs="Times New Roman"/>
              </w:rPr>
              <w:t xml:space="preserve"> amplo repertório de movimentos, gestos, olhares, produção de sons e de mímicas, </w:t>
            </w:r>
            <w:r>
              <w:rPr>
                <w:rFonts w:ascii="Times New Roman" w:eastAsia="Times New Roman" w:hAnsi="Times New Roman" w:cs="Times New Roman"/>
              </w:rPr>
              <w:lastRenderedPageBreak/>
              <w:t xml:space="preserve">descobrindo modos de ocupação e de uso do espaço com o corpo. </w:t>
            </w:r>
          </w:p>
          <w:p w14:paraId="250EAC05" w14:textId="77777777" w:rsidR="000916D4" w:rsidRDefault="00CF0C17">
            <w:pPr>
              <w:numPr>
                <w:ilvl w:val="0"/>
                <w:numId w:val="1"/>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PARTICIPAR </w:t>
            </w:r>
            <w:r>
              <w:rPr>
                <w:rFonts w:ascii="Times New Roman" w:eastAsia="Times New Roman" w:hAnsi="Times New Roman" w:cs="Times New Roman"/>
              </w:rPr>
              <w:t xml:space="preserve">de atividades que envolvem práticas corporais, desenvolvendo autonomia para cuidar de si. </w:t>
            </w:r>
          </w:p>
          <w:p w14:paraId="3EEA0DCA" w14:textId="77777777" w:rsidR="000916D4" w:rsidRDefault="00CF0C17">
            <w:pPr>
              <w:numPr>
                <w:ilvl w:val="0"/>
                <w:numId w:val="1"/>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EXPRESSAR</w:t>
            </w:r>
            <w:r>
              <w:rPr>
                <w:rFonts w:ascii="Times New Roman" w:eastAsia="Times New Roman" w:hAnsi="Times New Roman" w:cs="Times New Roman"/>
              </w:rPr>
              <w:t xml:space="preserve"> corporalmente emoções e representações, tanto nas relações cotidianas quanto nas brincadeiras, dramatizações, danças, músicas, contação de histórias.</w:t>
            </w:r>
          </w:p>
          <w:p w14:paraId="341FCD49" w14:textId="77777777" w:rsidR="000916D4" w:rsidRDefault="00CF0C17">
            <w:pPr>
              <w:numPr>
                <w:ilvl w:val="0"/>
                <w:numId w:val="1"/>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CONHECER-SE</w:t>
            </w:r>
            <w:r>
              <w:rPr>
                <w:rFonts w:ascii="Times New Roman" w:eastAsia="Times New Roman" w:hAnsi="Times New Roman" w:cs="Times New Roman"/>
              </w:rPr>
              <w:t xml:space="preserve"> nas diversas oportunidades de interações e explorações com seu corpo.</w:t>
            </w:r>
          </w:p>
        </w:tc>
        <w:tc>
          <w:tcPr>
            <w:tcW w:w="7229" w:type="dxa"/>
            <w:gridSpan w:val="2"/>
            <w:shd w:val="clear" w:color="auto" w:fill="FFFFFF"/>
          </w:tcPr>
          <w:p w14:paraId="43132743"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 xml:space="preserve">AUTONOMIA COMO PARTICIPAÇÃO E APROPRIAÇÃO DAS PRÁTICAS SOCIAIS E CULTURAIS </w:t>
            </w:r>
          </w:p>
          <w:p w14:paraId="50D60297" w14:textId="77777777" w:rsidR="000916D4" w:rsidRDefault="00CF0C17">
            <w:pPr>
              <w:numPr>
                <w:ilvl w:val="0"/>
                <w:numId w:val="29"/>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Autocuidado, conforto e aparência a partir de referenciais que orientam as experiências corporais.</w:t>
            </w:r>
          </w:p>
          <w:p w14:paraId="3D2E3F1C"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CORPO E MOVIMENTO: POTENCIALIDADES, CONTROLE E LIMITES </w:t>
            </w:r>
          </w:p>
          <w:p w14:paraId="3237F05C" w14:textId="77777777" w:rsidR="000916D4" w:rsidRDefault="00CF0C17">
            <w:pPr>
              <w:numPr>
                <w:ilvl w:val="0"/>
                <w:numId w:val="29"/>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Jogos que envolvam orientação corporal (frente, atrás, dentro, fora) e desafios motores (construção, percepção espaço-temporal etc.).</w:t>
            </w:r>
          </w:p>
          <w:p w14:paraId="270CD570" w14:textId="77777777" w:rsidR="000916D4" w:rsidRDefault="00CF0C17">
            <w:pPr>
              <w:numPr>
                <w:ilvl w:val="0"/>
                <w:numId w:val="29"/>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Jogos, brincadeiras, práticas esportivas, dança, mímica, teatro.</w:t>
            </w:r>
          </w:p>
          <w:p w14:paraId="3264DF43" w14:textId="77777777" w:rsidR="000916D4" w:rsidRDefault="00CF0C17">
            <w:pPr>
              <w:numPr>
                <w:ilvl w:val="0"/>
                <w:numId w:val="29"/>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Deslocamento variados (dentro, fora, perto, longe, embaixo, em cima, esquerda, direita, frente, atrás). </w:t>
            </w:r>
          </w:p>
          <w:p w14:paraId="62D5E24F" w14:textId="77777777" w:rsidR="000916D4" w:rsidRDefault="00CF0C17">
            <w:pPr>
              <w:numPr>
                <w:ilvl w:val="0"/>
                <w:numId w:val="29"/>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 xml:space="preserve">Consciência das potencialidades e limites do corpo (força, velocidade, resistência, agilidade, equilíbrio, flexibilidade, percepção espacial e de lateralidade). </w:t>
            </w:r>
          </w:p>
          <w:p w14:paraId="4257C9CA" w14:textId="77777777" w:rsidR="000916D4" w:rsidRDefault="00CF0C17">
            <w:pPr>
              <w:numPr>
                <w:ilvl w:val="0"/>
                <w:numId w:val="29"/>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Diferentes formas de deslocamento (pulo, salto, quatro apoios, seis apoios etc.).</w:t>
            </w:r>
          </w:p>
          <w:p w14:paraId="3CE52319" w14:textId="77777777" w:rsidR="000916D4" w:rsidRDefault="00CF0C17">
            <w:pPr>
              <w:numPr>
                <w:ilvl w:val="0"/>
                <w:numId w:val="29"/>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Desenvolvimento da noção e imagem corporal.</w:t>
            </w:r>
          </w:p>
          <w:p w14:paraId="3D805252"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EXPRESSÃO E INTERAÇÃO PELO MOVIMENTO </w:t>
            </w:r>
          </w:p>
          <w:p w14:paraId="7EE2DE44" w14:textId="77777777" w:rsidR="000916D4" w:rsidRDefault="00CF0C17">
            <w:pPr>
              <w:numPr>
                <w:ilvl w:val="0"/>
                <w:numId w:val="30"/>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Brincadeiras, mímicas, jogos, música, dança e em dramatização que explorem as diferentes expressões faciais e de movimentos. </w:t>
            </w:r>
          </w:p>
          <w:p w14:paraId="6075C5AC" w14:textId="77777777" w:rsidR="000916D4" w:rsidRDefault="00CF0C17">
            <w:pPr>
              <w:numPr>
                <w:ilvl w:val="0"/>
                <w:numId w:val="30"/>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Formas diversificadas de expressão de sentimentos, sensações e emoções, tanto nas situações do cotidiano quanto em brincadeira, dança, teatro, música, entre outros. </w:t>
            </w:r>
          </w:p>
          <w:p w14:paraId="212D31C6" w14:textId="77777777" w:rsidR="000916D4" w:rsidRDefault="00CF0C17">
            <w:pPr>
              <w:numPr>
                <w:ilvl w:val="0"/>
                <w:numId w:val="30"/>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Dramatização de histórias imitando e recriando gestos, posturas e movimentos.</w:t>
            </w:r>
          </w:p>
        </w:tc>
        <w:tc>
          <w:tcPr>
            <w:tcW w:w="4253" w:type="dxa"/>
            <w:gridSpan w:val="2"/>
            <w:shd w:val="clear" w:color="auto" w:fill="FFFFFF"/>
          </w:tcPr>
          <w:p w14:paraId="5DDB4E0C"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Realizar, de forma autônoma, ações de cuidado com o próprio corpo relacionados à higiene, alimentação, conforto e aparência.</w:t>
            </w:r>
          </w:p>
          <w:p w14:paraId="414E0963"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Criar com o corpo formas diversificadas de expressão de sentimentos, sensações e emoções, tanto nas situações do cotidiano quanto em brincadeiras, dança, teatro, música. </w:t>
            </w:r>
          </w:p>
          <w:p w14:paraId="69CAEB70"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Utilizar o corpo intencionalmente como instrumento de interação com seus colegas e adultos. </w:t>
            </w:r>
          </w:p>
          <w:p w14:paraId="28B704AD"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 xml:space="preserve">Vivenciar e produzir brincadeiras de exploração e expressão corporal. </w:t>
            </w:r>
          </w:p>
          <w:p w14:paraId="103B2449"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Participar de jogos variados criando movimentos diversos.</w:t>
            </w:r>
          </w:p>
          <w:p w14:paraId="47EBCA47"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Apropriar-se do acervo de jogos e brincadeiras que constituem patrimônio da cultura corporal e dar continuidade e esse processo de produção cultural. </w:t>
            </w:r>
          </w:p>
          <w:p w14:paraId="3BBBE3C1"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Deslocar-se pelo espaço de forma consciente e segura.</w:t>
            </w:r>
          </w:p>
          <w:p w14:paraId="321D3469"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Criar movimentos, gestos, olhares e mímicas em brincadeiras, jogos e atividades como dança, teatro e música. </w:t>
            </w:r>
          </w:p>
          <w:p w14:paraId="25707D0F"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Coordenar suas capacidades manuais no atendimento a seus interesses e necessidades em situações diversas.</w:t>
            </w:r>
          </w:p>
          <w:p w14:paraId="677A64EA"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Criar e improvisar movimentos por meio de estímulos táteis, visuais, sonoros, imagéticos e cinestésicos.</w:t>
            </w:r>
          </w:p>
          <w:p w14:paraId="5D7E5540"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Coordenar os recursos de deslocamentos, força, velocidade, resistência e flexibilidade nas brincadeiras, danças e dramatizações. </w:t>
            </w:r>
          </w:p>
          <w:p w14:paraId="529955D6" w14:textId="77777777" w:rsidR="000916D4" w:rsidRDefault="00CF0C17">
            <w:pPr>
              <w:numPr>
                <w:ilvl w:val="0"/>
                <w:numId w:val="2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Reconhecer e respeitar as diferenças corporais relativas a gênero, etnia e faixa etária.</w:t>
            </w:r>
          </w:p>
        </w:tc>
      </w:tr>
      <w:tr w:rsidR="000916D4" w14:paraId="1D2A7831" w14:textId="77777777">
        <w:trPr>
          <w:trHeight w:val="427"/>
        </w:trPr>
        <w:tc>
          <w:tcPr>
            <w:tcW w:w="15026" w:type="dxa"/>
            <w:gridSpan w:val="5"/>
            <w:shd w:val="clear" w:color="auto" w:fill="D9E2F3"/>
          </w:tcPr>
          <w:p w14:paraId="1DBAAA78" w14:textId="77777777" w:rsidR="000916D4" w:rsidRDefault="00CF0C17">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Campo de Experiências:</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TRAÇOS, SONS, CORES E FORMAS</w:t>
            </w:r>
          </w:p>
        </w:tc>
      </w:tr>
      <w:tr w:rsidR="000916D4" w14:paraId="3430E99F" w14:textId="77777777">
        <w:trPr>
          <w:trHeight w:val="669"/>
        </w:trPr>
        <w:tc>
          <w:tcPr>
            <w:tcW w:w="15026" w:type="dxa"/>
            <w:gridSpan w:val="5"/>
            <w:shd w:val="clear" w:color="auto" w:fill="FFFFFF"/>
          </w:tcPr>
          <w:p w14:paraId="0151A4EE"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 xml:space="preserve">Ementa do Campo de Experiências: </w:t>
            </w:r>
            <w:r>
              <w:rPr>
                <w:rFonts w:ascii="Times New Roman" w:eastAsia="Times New Roman" w:hAnsi="Times New Roman" w:cs="Times New Roman"/>
              </w:rPr>
              <w:t>conviver com diferentes manifestações artísticas, culturais e científicas, locais e universais, no cotidiano da instituição escolar, possibilita às crianças, por meio de experiências diversificadas, vivenciar diversas formas de expressão e linguagens, como as artes visuais (pintura, modelagem, colagem, fotografia etc.), a música, o teatro, a dança e o audiovisual, dentre outras. Com base nessas experiências, elas se expressam por várias linguagens, criando suas próprias produções artísticas ou culturais, exercitando a autoria (coletiva e individual) com sons, traços, gestos, danças, mímicas, encenações, canções, desenhos, modelagens, manipulação de diversos materiais e de recursos tecnológicos. Essas experiências contribuem para que, desde muito pequenas, as crianças desenvolvam senso estético e crítico, o conhecimento de si mesmas, dos outros e da realidade que as cerca.</w:t>
            </w:r>
          </w:p>
        </w:tc>
      </w:tr>
      <w:tr w:rsidR="000916D4" w14:paraId="631B0FF5" w14:textId="77777777">
        <w:trPr>
          <w:trHeight w:val="669"/>
        </w:trPr>
        <w:tc>
          <w:tcPr>
            <w:tcW w:w="3544" w:type="dxa"/>
            <w:shd w:val="clear" w:color="auto" w:fill="D9E2F3"/>
          </w:tcPr>
          <w:p w14:paraId="537F4437"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DIREITOS DE APRENDIZAGENS</w:t>
            </w:r>
          </w:p>
        </w:tc>
        <w:tc>
          <w:tcPr>
            <w:tcW w:w="7229" w:type="dxa"/>
            <w:gridSpan w:val="2"/>
            <w:shd w:val="clear" w:color="auto" w:fill="D9E2F3"/>
          </w:tcPr>
          <w:p w14:paraId="5468D3F3"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SABERES E CONHECIMENTOS</w:t>
            </w:r>
          </w:p>
        </w:tc>
        <w:tc>
          <w:tcPr>
            <w:tcW w:w="4253" w:type="dxa"/>
            <w:gridSpan w:val="2"/>
            <w:shd w:val="clear" w:color="auto" w:fill="D9E2F3"/>
          </w:tcPr>
          <w:p w14:paraId="5497EAE4" w14:textId="77777777" w:rsidR="000916D4" w:rsidRDefault="00CF0C17">
            <w:pPr>
              <w:spacing w:after="12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OBJETIVOS DE APRENDIZAGEM E DESENVOLVIMENTO</w:t>
            </w:r>
          </w:p>
        </w:tc>
      </w:tr>
      <w:tr w:rsidR="000916D4" w14:paraId="00A0C752" w14:textId="77777777">
        <w:trPr>
          <w:trHeight w:val="669"/>
        </w:trPr>
        <w:tc>
          <w:tcPr>
            <w:tcW w:w="3544" w:type="dxa"/>
            <w:shd w:val="clear" w:color="auto" w:fill="FFFFFF"/>
          </w:tcPr>
          <w:p w14:paraId="20400FC2"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CONVIVER</w:t>
            </w:r>
            <w:r>
              <w:rPr>
                <w:rFonts w:ascii="Times New Roman" w:eastAsia="Times New Roman" w:hAnsi="Times New Roman" w:cs="Times New Roman"/>
              </w:rPr>
              <w:t xml:space="preserve"> e fruir com os colegas e professores manifestações artísticas e culturais da sua comunidade e de outras culturas – artes plásticas, música, dança, teatro, cinema, folguedos e festas populares. </w:t>
            </w:r>
          </w:p>
          <w:p w14:paraId="54A95294"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BRINCAR</w:t>
            </w:r>
            <w:r>
              <w:rPr>
                <w:rFonts w:ascii="Times New Roman" w:eastAsia="Times New Roman" w:hAnsi="Times New Roman" w:cs="Times New Roman"/>
              </w:rPr>
              <w:t xml:space="preserve"> com diferentes sons, ritmos, formas, cores, texturas, objetos, materiais, construindo cenários e indumentárias para brincadeiras de faz-de-conta, encenações ou para festas tradicionais.</w:t>
            </w:r>
          </w:p>
          <w:p w14:paraId="7ED1CE14"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EXPLORAR</w:t>
            </w:r>
            <w:r>
              <w:rPr>
                <w:rFonts w:ascii="Times New Roman" w:eastAsia="Times New Roman" w:hAnsi="Times New Roman" w:cs="Times New Roman"/>
              </w:rPr>
              <w:t xml:space="preserve"> variadas possibilidades de usos e combinações de materiais, substâncias, objetos e recursos tecnológicos para criar desenhos, modelagens, músicas, danças, encenações teatrais e musicais. </w:t>
            </w:r>
          </w:p>
          <w:p w14:paraId="51DBDF0F"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PARTICIPAR</w:t>
            </w:r>
            <w:r>
              <w:rPr>
                <w:rFonts w:ascii="Times New Roman" w:eastAsia="Times New Roman" w:hAnsi="Times New Roman" w:cs="Times New Roman"/>
              </w:rPr>
              <w:t xml:space="preserve"> de decisões e ações relativas à organização do ambiente (tanto o cotidiano quanto o preparado para determinados eventos), à definição de temas e à escolha de materiais a serem usados em atividades lúdicas e artísticas.</w:t>
            </w:r>
          </w:p>
          <w:p w14:paraId="7B091DC9"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EXPRESSAR</w:t>
            </w:r>
            <w:r>
              <w:rPr>
                <w:rFonts w:ascii="Times New Roman" w:eastAsia="Times New Roman" w:hAnsi="Times New Roman" w:cs="Times New Roman"/>
              </w:rPr>
              <w:t xml:space="preserve"> suas emoções, sentimentos, necessidades e ideias cantando, dançando, esculpindo, desenhando, encenando. </w:t>
            </w:r>
          </w:p>
          <w:p w14:paraId="27C891F8"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CONHECER -SE</w:t>
            </w:r>
            <w:r>
              <w:rPr>
                <w:rFonts w:ascii="Times New Roman" w:eastAsia="Times New Roman" w:hAnsi="Times New Roman" w:cs="Times New Roman"/>
              </w:rPr>
              <w:t xml:space="preserve"> no contato criativo com manifestações artísticas e culturais locais e de outras comunidades.</w:t>
            </w:r>
          </w:p>
        </w:tc>
        <w:tc>
          <w:tcPr>
            <w:tcW w:w="7229" w:type="dxa"/>
            <w:gridSpan w:val="2"/>
            <w:shd w:val="clear" w:color="auto" w:fill="FFFFFF"/>
          </w:tcPr>
          <w:p w14:paraId="5494AAF0"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IMAGINAÇÃO, EXPRESSÃO E SENSIBILIDADE ESTÉTICA</w:t>
            </w:r>
          </w:p>
          <w:p w14:paraId="666E9CD7" w14:textId="77777777" w:rsidR="000916D4" w:rsidRDefault="00CF0C17">
            <w:pPr>
              <w:numPr>
                <w:ilvl w:val="0"/>
                <w:numId w:val="3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Apreciação e fruição da arte nas mais variadas manifestações: artes visuais, teatro, dança, fotografia, filme, literatura, entre outros. </w:t>
            </w:r>
          </w:p>
          <w:p w14:paraId="3C83D446" w14:textId="77777777" w:rsidR="000916D4" w:rsidRDefault="00CF0C17">
            <w:pPr>
              <w:numPr>
                <w:ilvl w:val="0"/>
                <w:numId w:val="3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Ampliação da capacidade de observação, da criatividade e do senso crítico, refinando o repertório cultural com vivências em diferentes manifestações artísticas e sociais. </w:t>
            </w:r>
          </w:p>
          <w:p w14:paraId="2873580C" w14:textId="77777777" w:rsidR="000916D4" w:rsidRDefault="00CF0C17">
            <w:pPr>
              <w:numPr>
                <w:ilvl w:val="0"/>
                <w:numId w:val="3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Desenvolvimento da sensibilidade investigativa e observadora das produções artísticas.</w:t>
            </w:r>
          </w:p>
          <w:p w14:paraId="6C059D4C" w14:textId="77777777" w:rsidR="000916D4" w:rsidRDefault="00CF0C17">
            <w:pPr>
              <w:numPr>
                <w:ilvl w:val="0"/>
                <w:numId w:val="3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Demonstração de sensações e sentimentos, debatendo ideias sobre suas produções, fortalecendo a vontade e a curiosidade pela criação artística e pela diversidade. </w:t>
            </w:r>
          </w:p>
          <w:p w14:paraId="2E705DC1"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DIFERENTES MANIFESTAÇÕES E EXPRESSÕES ARTÍSTICAS</w:t>
            </w:r>
            <w:r>
              <w:rPr>
                <w:rFonts w:ascii="Times New Roman" w:eastAsia="Times New Roman" w:hAnsi="Times New Roman" w:cs="Times New Roman"/>
              </w:rPr>
              <w:t xml:space="preserve"> </w:t>
            </w:r>
          </w:p>
          <w:p w14:paraId="27C97361" w14:textId="77777777" w:rsidR="000916D4" w:rsidRDefault="00CF0C17">
            <w:pPr>
              <w:numPr>
                <w:ilvl w:val="0"/>
                <w:numId w:val="3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Apropriação das linguagens de expressões da arte: música, artes plásticas e gráficas, cinema, fotografia, dança, teatro, literatura. </w:t>
            </w:r>
          </w:p>
          <w:p w14:paraId="765C27E7" w14:textId="77777777" w:rsidR="000916D4" w:rsidRDefault="00CF0C17">
            <w:pPr>
              <w:numPr>
                <w:ilvl w:val="0"/>
                <w:numId w:val="3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Exploração e desenvolvimento dos elementos que compõem a linguagem visual: texturas, cores, superfícies, volumes, pontos, linhas, forma, cor, contrastes, luz. </w:t>
            </w:r>
          </w:p>
          <w:p w14:paraId="4873B6B0" w14:textId="77777777" w:rsidR="000916D4" w:rsidRDefault="00CF0C17">
            <w:pPr>
              <w:numPr>
                <w:ilvl w:val="0"/>
                <w:numId w:val="3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 xml:space="preserve">Leitura de obras de artes, a partir da observação, narração, descrição e interpretação de imagens e objetos. </w:t>
            </w:r>
          </w:p>
          <w:p w14:paraId="1A345BD3" w14:textId="77777777" w:rsidR="000916D4" w:rsidRDefault="00CF0C17">
            <w:pPr>
              <w:numPr>
                <w:ilvl w:val="0"/>
                <w:numId w:val="3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Produção e organização de cenários, iluminação e som, para apresentação de teatro. Investigação, produção e fruição sobre estilos e elementos da dança. </w:t>
            </w:r>
          </w:p>
          <w:p w14:paraId="65B377FB"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EXPERIÊNCIAS COM A LINGUAGEM MUSICAL: DIFERENTES RITMOS, SONS E INSTRUMENTOS </w:t>
            </w:r>
          </w:p>
          <w:p w14:paraId="310EB938" w14:textId="77777777" w:rsidR="000916D4" w:rsidRDefault="00CF0C17">
            <w:pPr>
              <w:numPr>
                <w:ilvl w:val="0"/>
                <w:numId w:val="3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Ampliação do repertório musical brasileiro e de origem europeia, africana, indígena, asiáticas etc., cantadas ou instrumentais. </w:t>
            </w:r>
          </w:p>
          <w:p w14:paraId="1CE45570" w14:textId="77777777" w:rsidR="000916D4" w:rsidRDefault="00CF0C17">
            <w:pPr>
              <w:numPr>
                <w:ilvl w:val="0"/>
                <w:numId w:val="3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Sensibilização da escuta, por meio de experiências de produção, percepção, reflexão e representações musicais. </w:t>
            </w:r>
          </w:p>
          <w:p w14:paraId="7EAE7716" w14:textId="77777777" w:rsidR="000916D4" w:rsidRDefault="00CF0C17">
            <w:pPr>
              <w:numPr>
                <w:ilvl w:val="0"/>
                <w:numId w:val="3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Descrição de características, reconhecimento do som e seu respectivo instrumento.</w:t>
            </w:r>
          </w:p>
          <w:p w14:paraId="061B7930" w14:textId="77777777" w:rsidR="000916D4" w:rsidRDefault="00CF0C17">
            <w:pPr>
              <w:numPr>
                <w:ilvl w:val="0"/>
                <w:numId w:val="3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Apreciação de obras instrumentais ou canções. </w:t>
            </w:r>
          </w:p>
          <w:p w14:paraId="6704D305" w14:textId="77777777" w:rsidR="000916D4" w:rsidRDefault="000916D4">
            <w:pPr>
              <w:spacing w:after="120" w:line="240" w:lineRule="auto"/>
              <w:ind w:left="0" w:hanging="2"/>
              <w:jc w:val="both"/>
              <w:rPr>
                <w:rFonts w:ascii="Times New Roman" w:eastAsia="Times New Roman" w:hAnsi="Times New Roman" w:cs="Times New Roman"/>
              </w:rPr>
            </w:pPr>
          </w:p>
        </w:tc>
        <w:tc>
          <w:tcPr>
            <w:tcW w:w="4253" w:type="dxa"/>
            <w:gridSpan w:val="2"/>
            <w:shd w:val="clear" w:color="auto" w:fill="FFFFFF"/>
          </w:tcPr>
          <w:p w14:paraId="3F204394"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Expressar-se livremente, por meio de desenho, pintura, colagem, dobradura e escultura, criando produções bidimensionais e tridimensionais. </w:t>
            </w:r>
          </w:p>
          <w:p w14:paraId="53CD59A9"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Experimentar as diversas possibilidades de representação visual bidimensional e tridimensional. </w:t>
            </w:r>
          </w:p>
          <w:p w14:paraId="07F57A85"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Desenvolver e avançar em seus percursos expressivos e criativos por meio do desenho, pintura, escultura, literatura, cinema, teatro e dança.</w:t>
            </w:r>
          </w:p>
          <w:p w14:paraId="6F69F6C9"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Brincar com diferentes sons, ritmos, formas, cores, texturas, imagens, indumentárias e adereços, construindo cenários para o faz de conta. </w:t>
            </w:r>
          </w:p>
          <w:p w14:paraId="4F2D7F3F"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Desenvolver a sensibilidade artística e a capacidade de apreciação estética, ampliando a percepção de sons, cores, formas e texturas do mundo, tanto do mundo, tanto da natureza quanto do acervo cultural </w:t>
            </w:r>
            <w:r>
              <w:rPr>
                <w:rFonts w:ascii="Times New Roman" w:eastAsia="Times New Roman" w:hAnsi="Times New Roman" w:cs="Times New Roman"/>
                <w:color w:val="000000"/>
              </w:rPr>
              <w:lastRenderedPageBreak/>
              <w:t>material e imaterial</w:t>
            </w:r>
          </w:p>
          <w:p w14:paraId="1F77620A"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Ampliar sua experiência de sensibilidade artística e apreciação estética por meio das diferentes manifestações de arte.</w:t>
            </w:r>
          </w:p>
          <w:p w14:paraId="41F8DE6B" w14:textId="77777777" w:rsidR="000916D4" w:rsidRDefault="00CF0C17">
            <w:pPr>
              <w:numPr>
                <w:ilvl w:val="0"/>
                <w:numId w:val="25"/>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Conhecer e apreciar as expressões artísticas e manifestações culturais de diferentes povos.</w:t>
            </w:r>
          </w:p>
          <w:p w14:paraId="03797EF9"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Explorar variadas possibilidades de usos e combinações de materiais, suportes, objetos e recursos tecnológicos, para criar e recriar arte gráfica, plástica e musical, apropriando-se de diferentes manifestações culturais. </w:t>
            </w:r>
          </w:p>
          <w:p w14:paraId="6708D099"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Reconhecer as qualidades do som (intensidade, duração, altura e timbre), utilizando-as em suas produções sonoras e ao ouvir músicas e sons. </w:t>
            </w:r>
          </w:p>
          <w:p w14:paraId="58377BFC"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Reconhecer e explorar instrumentos musicais e apreciar as qualidades do som (intensidade, duração, altura e timbre).</w:t>
            </w:r>
          </w:p>
          <w:p w14:paraId="639C5CCB" w14:textId="77777777" w:rsidR="000916D4" w:rsidRDefault="00CF0C17">
            <w:pPr>
              <w:widowControl w:val="0"/>
              <w:numPr>
                <w:ilvl w:val="0"/>
                <w:numId w:val="25"/>
              </w:numPr>
              <w:pBdr>
                <w:top w:val="nil"/>
                <w:left w:val="nil"/>
                <w:bottom w:val="nil"/>
                <w:right w:val="nil"/>
                <w:between w:val="nil"/>
              </w:pBdr>
              <w:spacing w:after="120" w:line="240" w:lineRule="auto"/>
              <w:ind w:left="0" w:right="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Escutar e apreciar diferentes gêneros musicais de artistas locais, regionais, nacionais e internacionais, refinando o gosto e tornando-se mais sensível em relação à linguagem musical.</w:t>
            </w:r>
          </w:p>
        </w:tc>
      </w:tr>
      <w:tr w:rsidR="000916D4" w14:paraId="4FC9ADF1" w14:textId="77777777">
        <w:trPr>
          <w:trHeight w:val="471"/>
        </w:trPr>
        <w:tc>
          <w:tcPr>
            <w:tcW w:w="15026" w:type="dxa"/>
            <w:gridSpan w:val="5"/>
            <w:shd w:val="clear" w:color="auto" w:fill="D9E2F3"/>
          </w:tcPr>
          <w:p w14:paraId="330B33A9" w14:textId="77777777" w:rsidR="000916D4" w:rsidRDefault="00CF0C17">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Campo de Experiências:</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ESCUTA, FALA, ESCRITA, PENSAMENTO E IMAGINAÇÃO</w:t>
            </w:r>
          </w:p>
        </w:tc>
      </w:tr>
      <w:tr w:rsidR="000916D4" w14:paraId="5CA5D947" w14:textId="77777777">
        <w:trPr>
          <w:trHeight w:val="669"/>
        </w:trPr>
        <w:tc>
          <w:tcPr>
            <w:tcW w:w="15026" w:type="dxa"/>
            <w:gridSpan w:val="5"/>
            <w:shd w:val="clear" w:color="auto" w:fill="FFFFFF"/>
          </w:tcPr>
          <w:p w14:paraId="0722C9D6"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 xml:space="preserve">Ementa do Campo de Experiências: </w:t>
            </w:r>
            <w:r>
              <w:rPr>
                <w:rFonts w:ascii="Times New Roman" w:eastAsia="Times New Roman" w:hAnsi="Times New Roman" w:cs="Times New Roman"/>
              </w:rPr>
              <w:t>desde o nascimento, as crianças participam de situações comunicativas cotidianas com as pessoas com as quais interagem. As primeiras formas de interação do bebê são os movimentos do seu corpo, o olhar, a postura corporal, o sorriso, o choro e outros recursos vocais, que ganham sentido com a interpretação do outro. Progressivamente, as crianças vão ampliando e enriquecendo seu vocabulário e demais recursos de expressão e de compreensão, apropriando-se da língua materna – que se torna, pouco a pouco, seu veículo privilegiado de interação. Na Educação Infantil, é importante promover experiências nas quais as crianças possam falar, ouvir, ler e escrever potencializando sua participação na cultura oral e escrita, pois é na escuta de histórias, na participação em conversas, nas descrições, nas narrativas elaboradas individualmente ou em grupo e nas implicações com as múltiplas linguagens que a criança se constitui ativamente como sujeito singular e pertencente a um grupo social.</w:t>
            </w:r>
          </w:p>
        </w:tc>
      </w:tr>
      <w:tr w:rsidR="000916D4" w14:paraId="4F540796" w14:textId="77777777">
        <w:trPr>
          <w:trHeight w:val="669"/>
        </w:trPr>
        <w:tc>
          <w:tcPr>
            <w:tcW w:w="3544" w:type="dxa"/>
            <w:shd w:val="clear" w:color="auto" w:fill="D9E2F3"/>
          </w:tcPr>
          <w:p w14:paraId="618D5E05"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DIREITOS DE APRENDIZAGENS</w:t>
            </w:r>
          </w:p>
        </w:tc>
        <w:tc>
          <w:tcPr>
            <w:tcW w:w="7229" w:type="dxa"/>
            <w:gridSpan w:val="2"/>
            <w:shd w:val="clear" w:color="auto" w:fill="D9E2F3"/>
          </w:tcPr>
          <w:p w14:paraId="075CCEDF"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SABERES E CONHECIMENTOS</w:t>
            </w:r>
          </w:p>
        </w:tc>
        <w:tc>
          <w:tcPr>
            <w:tcW w:w="4253" w:type="dxa"/>
            <w:gridSpan w:val="2"/>
            <w:shd w:val="clear" w:color="auto" w:fill="D9E2F3"/>
          </w:tcPr>
          <w:p w14:paraId="0E78E774"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 DE APRENDIZAGEM E DESENVOLVIMENTO</w:t>
            </w:r>
          </w:p>
        </w:tc>
      </w:tr>
      <w:tr w:rsidR="000916D4" w14:paraId="1B39CCFF" w14:textId="77777777">
        <w:trPr>
          <w:trHeight w:val="669"/>
        </w:trPr>
        <w:tc>
          <w:tcPr>
            <w:tcW w:w="3544" w:type="dxa"/>
            <w:shd w:val="clear" w:color="auto" w:fill="FFFFFF"/>
          </w:tcPr>
          <w:p w14:paraId="65B3D30A"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CONVIVER</w:t>
            </w:r>
            <w:r>
              <w:rPr>
                <w:rFonts w:ascii="Times New Roman" w:eastAsia="Times New Roman" w:hAnsi="Times New Roman" w:cs="Times New Roman"/>
              </w:rPr>
              <w:t xml:space="preserve"> com crianças e adultos em situações comunicativas cotidianas, constituindo modos de pensar, imaginar, sentir, narrar, dialogar e conhecer.</w:t>
            </w:r>
          </w:p>
          <w:p w14:paraId="3EB426C3"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BRINCAR</w:t>
            </w:r>
            <w:r>
              <w:rPr>
                <w:rFonts w:ascii="Times New Roman" w:eastAsia="Times New Roman" w:hAnsi="Times New Roman" w:cs="Times New Roman"/>
              </w:rPr>
              <w:t xml:space="preserve"> com parlendas, trava-línguas, adivinhas, memória, rodas, brincadeiras cantadas, jogos e textos de imagens, escritos e outros, ampliando o repertório das manifestações culturais da tradição local e de outras culturas, enriquecendo sua linguagem oral, corporal, musical, dramática, escrita, dentre outras. </w:t>
            </w:r>
          </w:p>
          <w:p w14:paraId="203FD18C"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PARTICIPAR</w:t>
            </w:r>
            <w:r>
              <w:rPr>
                <w:rFonts w:ascii="Times New Roman" w:eastAsia="Times New Roman" w:hAnsi="Times New Roman" w:cs="Times New Roman"/>
              </w:rPr>
              <w:t xml:space="preserve"> de rodas de conversa, de relatos de experiências, de contação e leitura de histórias e poesias, de construção de narrativas, da elaboração, descrição e </w:t>
            </w:r>
            <w:r>
              <w:rPr>
                <w:rFonts w:ascii="Times New Roman" w:eastAsia="Times New Roman" w:hAnsi="Times New Roman" w:cs="Times New Roman"/>
              </w:rPr>
              <w:lastRenderedPageBreak/>
              <w:t xml:space="preserve">representação de papéis no faz de conta, da exploração de materiais impressos e de variedades linguísticas, construindo diversas formas de organizar o pensamento. </w:t>
            </w:r>
          </w:p>
          <w:p w14:paraId="4B569F02"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EXPLORAR</w:t>
            </w:r>
            <w:r>
              <w:rPr>
                <w:rFonts w:ascii="Times New Roman" w:eastAsia="Times New Roman" w:hAnsi="Times New Roman" w:cs="Times New Roman"/>
              </w:rPr>
              <w:t xml:space="preserve"> gestos, expressões, sons da língua, rimas, imagens, textos escritos, além dos sentidos das palavras, nas poesias, parlendas, canções e nos enredos de histórias, apropriando-se desses elementos para criar novas falas, enredos, histórias e escritas convencionais ou não. </w:t>
            </w:r>
          </w:p>
          <w:p w14:paraId="551EDD93"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EXPRESSAR</w:t>
            </w:r>
            <w:r>
              <w:rPr>
                <w:rFonts w:ascii="Times New Roman" w:eastAsia="Times New Roman" w:hAnsi="Times New Roman" w:cs="Times New Roman"/>
              </w:rPr>
              <w:t xml:space="preserve"> sentimentos, ideias, percepções, desejos, necessidades, pontos de vista, informações, dúvidas e descobertas, utilizando múltiplas linguagens, considerando o que é comunicado pelos colegas e adultos.</w:t>
            </w:r>
          </w:p>
          <w:p w14:paraId="1C27460B" w14:textId="77777777" w:rsidR="000916D4" w:rsidRDefault="00CF0C17">
            <w:pPr>
              <w:numPr>
                <w:ilvl w:val="0"/>
                <w:numId w:val="19"/>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CONHECER-SE</w:t>
            </w:r>
            <w:r>
              <w:rPr>
                <w:rFonts w:ascii="Times New Roman" w:eastAsia="Times New Roman" w:hAnsi="Times New Roman" w:cs="Times New Roman"/>
              </w:rPr>
              <w:t xml:space="preserve"> e reconhecer suas preferências por pessoas, brincadeiras, lugares, histórias, autores, gêneros linguísticos, e seu interesse em produzir com a linguagem verbal.</w:t>
            </w:r>
          </w:p>
        </w:tc>
        <w:tc>
          <w:tcPr>
            <w:tcW w:w="7229" w:type="dxa"/>
            <w:gridSpan w:val="2"/>
            <w:shd w:val="clear" w:color="auto" w:fill="FFFFFF"/>
          </w:tcPr>
          <w:p w14:paraId="29B6CE38" w14:textId="77777777" w:rsidR="000916D4" w:rsidRDefault="00CF0C17">
            <w:pPr>
              <w:widowControl w:val="0"/>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BRINCADEIRA DE FAZ DE CONTA </w:t>
            </w:r>
          </w:p>
          <w:p w14:paraId="6511F2FD" w14:textId="77777777" w:rsidR="000916D4" w:rsidRDefault="00CF0C17">
            <w:pPr>
              <w:widowControl w:val="0"/>
              <w:numPr>
                <w:ilvl w:val="0"/>
                <w:numId w:val="2"/>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Vivências de jogos e brincadeiras que envolvam a escrita e a utilização de materiais escritos nas brincadeiras de faz de conta. </w:t>
            </w:r>
          </w:p>
          <w:p w14:paraId="7CA3BA09" w14:textId="77777777" w:rsidR="000916D4" w:rsidRDefault="00CF0C17">
            <w:pPr>
              <w:widowControl w:val="0"/>
              <w:numPr>
                <w:ilvl w:val="0"/>
                <w:numId w:val="2"/>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Criação de enredos na brincadeira de faz de conta.</w:t>
            </w:r>
          </w:p>
          <w:p w14:paraId="3024DB37" w14:textId="77777777" w:rsidR="000916D4" w:rsidRDefault="00CF0C17">
            <w:pPr>
              <w:widowControl w:val="0"/>
              <w:numPr>
                <w:ilvl w:val="0"/>
                <w:numId w:val="2"/>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Apropriação de regras sociais e de conteúdos do mundo dos adultos por meio da brincadeira de faz de conta. </w:t>
            </w:r>
          </w:p>
          <w:p w14:paraId="10FA8ED8" w14:textId="77777777" w:rsidR="000916D4" w:rsidRDefault="00CF0C17">
            <w:pPr>
              <w:widowControl w:val="0"/>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LINGUAGEM ORAL E LIBRAS </w:t>
            </w:r>
          </w:p>
          <w:p w14:paraId="7746C158" w14:textId="77777777" w:rsidR="000916D4" w:rsidRDefault="00CF0C17">
            <w:pPr>
              <w:widowControl w:val="0"/>
              <w:numPr>
                <w:ilvl w:val="0"/>
                <w:numId w:val="3"/>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Expressão de ideias, desejos, preferências, necessidades, opiniões e sentimentos sobre suas vivências, por meio da linguagem oral, língua de sinais (Libras), desenhos e outras formas de expressão. </w:t>
            </w:r>
          </w:p>
          <w:p w14:paraId="707434BE" w14:textId="77777777" w:rsidR="000916D4" w:rsidRDefault="00CF0C17">
            <w:pPr>
              <w:widowControl w:val="0"/>
              <w:numPr>
                <w:ilvl w:val="0"/>
                <w:numId w:val="3"/>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Narração de fatos em sequência temporal e causal. </w:t>
            </w:r>
          </w:p>
          <w:p w14:paraId="35184CE4" w14:textId="77777777" w:rsidR="000916D4" w:rsidRDefault="00CF0C17">
            <w:pPr>
              <w:widowControl w:val="0"/>
              <w:numPr>
                <w:ilvl w:val="0"/>
                <w:numId w:val="3"/>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Ampliação do repertório de gêneros discursivos orais e formas de organização: narração, descrição, relato, conversa, explicação, argumentação, contação, negociação, entrevista, recitação com reconto, apreciação de histórias contadas pelo professor e colegas. </w:t>
            </w:r>
          </w:p>
          <w:p w14:paraId="004AA804" w14:textId="77777777" w:rsidR="000916D4" w:rsidRDefault="00CF0C17">
            <w:pPr>
              <w:widowControl w:val="0"/>
              <w:numPr>
                <w:ilvl w:val="0"/>
                <w:numId w:val="3"/>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Desenvolvimento de práticas de escuta: atenção, memória, antecipação de sentidos, capacidade de fazer conclusões, respeito à opinião e a vez do outro, </w:t>
            </w:r>
            <w:r>
              <w:rPr>
                <w:rFonts w:ascii="Times New Roman" w:eastAsia="Times New Roman" w:hAnsi="Times New Roman" w:cs="Times New Roman"/>
                <w:color w:val="000000"/>
              </w:rPr>
              <w:lastRenderedPageBreak/>
              <w:t xml:space="preserve">articulação do pensamento e expressão por meio do diálogo. </w:t>
            </w:r>
          </w:p>
          <w:p w14:paraId="4B1C451E" w14:textId="77777777" w:rsidR="000916D4" w:rsidRDefault="00CF0C17">
            <w:pPr>
              <w:widowControl w:val="0"/>
              <w:numPr>
                <w:ilvl w:val="0"/>
                <w:numId w:val="3"/>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Exploração da sonoridade das palavras e recitação de parlendas, adivinhas, canções, poemas e trava-línguas. Exposição oral, debates e contação de história. </w:t>
            </w:r>
          </w:p>
          <w:p w14:paraId="16947B6D" w14:textId="77777777" w:rsidR="000916D4" w:rsidRDefault="00CF0C17">
            <w:pPr>
              <w:widowControl w:val="0"/>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LINGUAGEM ESCRITA </w:t>
            </w:r>
          </w:p>
          <w:p w14:paraId="594FB932" w14:textId="77777777" w:rsidR="000916D4" w:rsidRDefault="00CF0C17">
            <w:pPr>
              <w:widowControl w:val="0"/>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Experiências de Leitura </w:t>
            </w:r>
          </w:p>
          <w:p w14:paraId="6280A0A2" w14:textId="77777777" w:rsidR="000916D4" w:rsidRDefault="00CF0C17">
            <w:pPr>
              <w:widowControl w:val="0"/>
              <w:numPr>
                <w:ilvl w:val="0"/>
                <w:numId w:val="5"/>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Identificação, criação e reconhecimento de diferentes sons, bem como de diversos recursos sonoros do texto literário como rimas, ritmos e aliterações em brincadeiras cantadas, poemas e canções. </w:t>
            </w:r>
          </w:p>
          <w:p w14:paraId="7B9F4F26" w14:textId="77777777" w:rsidR="000916D4" w:rsidRDefault="00CF0C17">
            <w:pPr>
              <w:widowControl w:val="0"/>
              <w:numPr>
                <w:ilvl w:val="0"/>
                <w:numId w:val="5"/>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Ampliação do repertório de gêneros discursivos escritos por meio da leitura, tramas e formas de organização: contos, histórias, poemas, parlendas, trava-línguas, quadrinhas, adivinhas, fábulas, história em quadrinhos, tirinhas e textos de memória. </w:t>
            </w:r>
          </w:p>
          <w:p w14:paraId="29AC5F04" w14:textId="77777777" w:rsidR="000916D4" w:rsidRDefault="00CF0C17">
            <w:pPr>
              <w:widowControl w:val="0"/>
              <w:numPr>
                <w:ilvl w:val="0"/>
                <w:numId w:val="5"/>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Escuta e leitura de textos de diferentes culturas, como: indígena, afrodescendente, asiática, europeia, entre outras. </w:t>
            </w:r>
          </w:p>
          <w:p w14:paraId="54C5D9D2" w14:textId="77777777" w:rsidR="000916D4" w:rsidRDefault="00CF0C17">
            <w:pPr>
              <w:widowControl w:val="0"/>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SUGESTÃO</w:t>
            </w:r>
          </w:p>
          <w:p w14:paraId="45421E10"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Contos selecionados</w:t>
            </w:r>
            <w:r>
              <w:rPr>
                <w:rFonts w:ascii="Times New Roman" w:eastAsia="Times New Roman" w:hAnsi="Times New Roman" w:cs="Times New Roman"/>
              </w:rPr>
              <w:t>: Os Seis Criados do Príncipe, Alice no País das Maravilhas, O Pequeno Papa Sonhos, As tranças de Bintou, Histórias da Preta, Pinóquio.</w:t>
            </w:r>
          </w:p>
          <w:p w14:paraId="14881E50"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Histórias e Biografia de Eva Furnari</w:t>
            </w:r>
            <w:r>
              <w:rPr>
                <w:rFonts w:ascii="Times New Roman" w:eastAsia="Times New Roman" w:hAnsi="Times New Roman" w:cs="Times New Roman"/>
              </w:rPr>
              <w:t>: Violeta e Roxo; Não confunda; Assim assado; Você troca?; Adivinhe se Puder; Travadinhas; Cocô de passarinho; Felpo Filva; Os problemas da família Gorgonzola; Problemas Boborildos; Pandolfo e Bereba; Dauzinho; Rumboldo;Tartufo.</w:t>
            </w:r>
          </w:p>
          <w:p w14:paraId="44FF9604"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Coletânea de poemas selecionados</w:t>
            </w:r>
            <w:r>
              <w:rPr>
                <w:rFonts w:ascii="Times New Roman" w:eastAsia="Times New Roman" w:hAnsi="Times New Roman" w:cs="Times New Roman"/>
              </w:rPr>
              <w:t>: Manoel de Barros e Mario Quintana, Carlos Drummond de Andrade.</w:t>
            </w:r>
          </w:p>
          <w:p w14:paraId="1C2ADEB6" w14:textId="77777777" w:rsidR="000916D4" w:rsidRDefault="00CF0C17">
            <w:pPr>
              <w:widowControl w:val="0"/>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Experiências de Produção Escrita de Textos </w:t>
            </w:r>
          </w:p>
          <w:p w14:paraId="33AEBBFE" w14:textId="77777777" w:rsidR="000916D4" w:rsidRDefault="00CF0C17">
            <w:pPr>
              <w:widowControl w:val="0"/>
              <w:numPr>
                <w:ilvl w:val="0"/>
                <w:numId w:val="4"/>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Planejamento de escrita de textos considerando o contexto de produção: organizando as ideias com o apoio de um escriba. </w:t>
            </w:r>
          </w:p>
          <w:p w14:paraId="516ECAE0" w14:textId="77777777" w:rsidR="000916D4" w:rsidRDefault="00CF0C17">
            <w:pPr>
              <w:widowControl w:val="0"/>
              <w:numPr>
                <w:ilvl w:val="0"/>
                <w:numId w:val="4"/>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Produção de textos de diferentes gêneros em diferentes contextos, atendendo a diferentes finalidades, por meio de um escriba e/ou de forma autônoma. </w:t>
            </w:r>
          </w:p>
          <w:p w14:paraId="2269D7C8" w14:textId="77777777" w:rsidR="000916D4" w:rsidRDefault="00CF0C17">
            <w:pPr>
              <w:widowControl w:val="0"/>
              <w:numPr>
                <w:ilvl w:val="0"/>
                <w:numId w:val="4"/>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Desenvolvimento de práticas de produção de texto e escrita autônoma: escrita do próprio nome e nomes próprios, listas, títulos, bilhetes, convites, descrições, legendas, textos de memória. </w:t>
            </w:r>
          </w:p>
          <w:p w14:paraId="5187D66B" w14:textId="77777777" w:rsidR="000916D4" w:rsidRDefault="00CF0C17">
            <w:pPr>
              <w:widowControl w:val="0"/>
              <w:numPr>
                <w:ilvl w:val="0"/>
                <w:numId w:val="4"/>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Revisão coletiva de textos durante o processo de escrita em que o professor é o escriba, retomando as partes já escritas e planejando os trechos seguintes. </w:t>
            </w:r>
          </w:p>
          <w:p w14:paraId="63399AA4" w14:textId="77777777" w:rsidR="000916D4" w:rsidRDefault="00CF0C17">
            <w:pPr>
              <w:widowControl w:val="0"/>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Análise Linguística </w:t>
            </w:r>
          </w:p>
          <w:p w14:paraId="33EE6244" w14:textId="77777777" w:rsidR="000916D4" w:rsidRDefault="00CF0C17">
            <w:pPr>
              <w:widowControl w:val="0"/>
              <w:numPr>
                <w:ilvl w:val="0"/>
                <w:numId w:val="6"/>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Reflexão sobre a escrita: sua estrutura (não se fala como se escreve), sua estabilidade (as palavras não mudam quando se lê uma história) e os múltiplos papéis que desempenha nas sociedades contemporâneas (utilitário, científico e estético). </w:t>
            </w:r>
          </w:p>
          <w:p w14:paraId="5B3C98A1" w14:textId="77777777" w:rsidR="000916D4" w:rsidRDefault="00CF0C17">
            <w:pPr>
              <w:widowControl w:val="0"/>
              <w:numPr>
                <w:ilvl w:val="0"/>
                <w:numId w:val="6"/>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Diferenciação de letras, números e outros símbolos. </w:t>
            </w:r>
          </w:p>
          <w:p w14:paraId="3EB82EBB" w14:textId="77777777" w:rsidR="000916D4" w:rsidRDefault="00CF0C17">
            <w:pPr>
              <w:widowControl w:val="0"/>
              <w:numPr>
                <w:ilvl w:val="0"/>
                <w:numId w:val="6"/>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Reconhecimento e nomeação das letras do alfabeto. </w:t>
            </w:r>
          </w:p>
          <w:p w14:paraId="3AE59865" w14:textId="77777777" w:rsidR="000916D4" w:rsidRDefault="00CF0C17">
            <w:pPr>
              <w:widowControl w:val="0"/>
              <w:numPr>
                <w:ilvl w:val="0"/>
                <w:numId w:val="6"/>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Conhecimento da ordem alfabética e seus usos em diferentes gêneros. </w:t>
            </w:r>
          </w:p>
          <w:p w14:paraId="15143A14" w14:textId="77777777" w:rsidR="000916D4" w:rsidRDefault="00CF0C17">
            <w:pPr>
              <w:widowControl w:val="0"/>
              <w:numPr>
                <w:ilvl w:val="0"/>
                <w:numId w:val="6"/>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Escrita autônoma do próprio nome e de outros nomes próprios. </w:t>
            </w:r>
          </w:p>
          <w:p w14:paraId="4404CD82" w14:textId="77777777" w:rsidR="000916D4" w:rsidRDefault="00CF0C17">
            <w:pPr>
              <w:widowControl w:val="0"/>
              <w:numPr>
                <w:ilvl w:val="0"/>
                <w:numId w:val="6"/>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Exploração e registro do alfabeto nas diferentes situações de oralidade e escrita. </w:t>
            </w:r>
          </w:p>
          <w:p w14:paraId="074CCF91" w14:textId="77777777" w:rsidR="000916D4" w:rsidRDefault="00CF0C17">
            <w:pPr>
              <w:widowControl w:val="0"/>
              <w:numPr>
                <w:ilvl w:val="0"/>
                <w:numId w:val="6"/>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Uso na sua escrita das convenções do sistema alfabético. </w:t>
            </w:r>
          </w:p>
          <w:p w14:paraId="28C3B143" w14:textId="77777777" w:rsidR="000916D4" w:rsidRDefault="00CF0C17">
            <w:pPr>
              <w:widowControl w:val="0"/>
              <w:numPr>
                <w:ilvl w:val="0"/>
                <w:numId w:val="6"/>
              </w:numPr>
              <w:pBdr>
                <w:top w:val="nil"/>
                <w:left w:val="nil"/>
                <w:bottom w:val="nil"/>
                <w:right w:val="nil"/>
                <w:between w:val="nil"/>
              </w:pBdr>
              <w:spacing w:after="120" w:line="240" w:lineRule="auto"/>
              <w:ind w:left="0" w:right="93"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Reconhecimento e valorização da leitura/escrita como uma prática para mudança de ação (placas de sinalização, avisos, instruções, cartazes de rua, </w:t>
            </w:r>
            <w:r>
              <w:rPr>
                <w:rFonts w:ascii="Times New Roman" w:eastAsia="Times New Roman" w:hAnsi="Times New Roman" w:cs="Times New Roman"/>
                <w:color w:val="000000"/>
              </w:rPr>
              <w:lastRenderedPageBreak/>
              <w:t>entre outros).</w:t>
            </w:r>
          </w:p>
        </w:tc>
        <w:tc>
          <w:tcPr>
            <w:tcW w:w="4253" w:type="dxa"/>
            <w:gridSpan w:val="2"/>
            <w:shd w:val="clear" w:color="auto" w:fill="FFFFFF"/>
          </w:tcPr>
          <w:p w14:paraId="76742B08" w14:textId="77777777" w:rsidR="000916D4" w:rsidRDefault="00CF0C17">
            <w:pPr>
              <w:widowControl w:val="0"/>
              <w:numPr>
                <w:ilvl w:val="0"/>
                <w:numId w:val="24"/>
              </w:numPr>
              <w:pBdr>
                <w:top w:val="nil"/>
                <w:left w:val="nil"/>
                <w:bottom w:val="nil"/>
                <w:right w:val="nil"/>
                <w:between w:val="nil"/>
              </w:pBdr>
              <w:spacing w:after="120" w:line="240" w:lineRule="auto"/>
              <w:ind w:left="0" w:right="94"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Representar diferentes papéis sociais e diversos contextos nas brincadeiras de faz de conta.</w:t>
            </w:r>
          </w:p>
          <w:p w14:paraId="61A3CDFC" w14:textId="77777777" w:rsidR="000916D4" w:rsidRDefault="00CF0C17">
            <w:pPr>
              <w:widowControl w:val="0"/>
              <w:numPr>
                <w:ilvl w:val="0"/>
                <w:numId w:val="24"/>
              </w:numPr>
              <w:pBdr>
                <w:top w:val="nil"/>
                <w:left w:val="nil"/>
                <w:bottom w:val="nil"/>
                <w:right w:val="nil"/>
                <w:between w:val="nil"/>
              </w:pBdr>
              <w:spacing w:after="120" w:line="240" w:lineRule="auto"/>
              <w:ind w:left="0" w:right="94"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Criar personagens, construir enredos e vivenciar situações imaginárias a partir das brincadeiras de oralidade.</w:t>
            </w:r>
          </w:p>
          <w:p w14:paraId="642234F4"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Expressar ideias, desejos e sentimentos sobre suas vivências, por meio da linguagem oral e escrita (escrita espontânea), de fotos, desenhos e outras formas de expressão. </w:t>
            </w:r>
          </w:p>
          <w:p w14:paraId="0F5670E0"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Expressar-se por meio da oralidade e Libras, ampliando sua capacidade de comunicação. </w:t>
            </w:r>
          </w:p>
          <w:p w14:paraId="0234FB00"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Negociar e usar o diálogo para resolver conflitos, desenvolvendo postura de respeito e escuta a fala do outro. </w:t>
            </w:r>
          </w:p>
          <w:p w14:paraId="458DD643"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Argumentar e relatar fatos oralmente, em sequência temporal e causal, </w:t>
            </w:r>
            <w:r>
              <w:rPr>
                <w:rFonts w:ascii="Times New Roman" w:eastAsia="Times New Roman" w:hAnsi="Times New Roman" w:cs="Times New Roman"/>
                <w:color w:val="000000"/>
              </w:rPr>
              <w:lastRenderedPageBreak/>
              <w:t>organizando e adequando sua fala ao contexto em que é produzida.</w:t>
            </w:r>
          </w:p>
          <w:p w14:paraId="6D61A912"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Participar de situações de leitura e escrita coletiva de: listas, bilhetes, recados, convites, cantigas, textos e receitas, tendo ou não o professor como modelo de leitor e escriba. </w:t>
            </w:r>
          </w:p>
          <w:p w14:paraId="56A01B7D"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Recontar histórias ouvidas e planejar coletivamente roteiros de vídeos e de encenações, definindo os contextos, os personagens e a estrutura da história. </w:t>
            </w:r>
          </w:p>
          <w:p w14:paraId="574B5F4E"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Narrar fatos e acontecimentos das histórias ouvidas, respondendo questionamentos sobre os fatos.</w:t>
            </w:r>
          </w:p>
          <w:p w14:paraId="01940576"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Desenvolver a capacidade de fruição diante dos textos literários, ampliando seus conhecimentos estéticos e poéticos.</w:t>
            </w:r>
          </w:p>
          <w:p w14:paraId="26A23658"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Elaborar perguntas e respostas de acordo com os diversos contextos de que participa.</w:t>
            </w:r>
          </w:p>
          <w:p w14:paraId="380B8378"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Produzir suas próprias histórias orais e escritas (escrita espontânea), em situações com função social significativa. </w:t>
            </w:r>
          </w:p>
          <w:p w14:paraId="2CBF6C19"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Conhecer diferentes gêneros e suportes textuais, demonstrando compreensão da função social da escrita e reconhecendo a leitura como fonte de prazer, conhecimento e informação.</w:t>
            </w:r>
          </w:p>
          <w:p w14:paraId="46A2C09E"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Levantar hipóteses sobre gêneros textuais veiculados em suportes conhecidos, recorrendo a estratégias de leitura e diagramação.</w:t>
            </w:r>
          </w:p>
          <w:p w14:paraId="6CC43673"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Produzir textos em consonância com sua função social. </w:t>
            </w:r>
          </w:p>
          <w:p w14:paraId="3E69DDCD"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Realizar tentativas de leitura dos registros próprios, ou de livros/textos de sua preferência. </w:t>
            </w:r>
          </w:p>
          <w:p w14:paraId="7E6EDD68"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Identificar as letras do alfabeto nas diferentes situações. </w:t>
            </w:r>
          </w:p>
          <w:p w14:paraId="7E30DA1C"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Levantar hipóteses em relação à linguagem escrita, realizando registros de palavras e textos, por meio de escrita autonôma.</w:t>
            </w:r>
          </w:p>
          <w:p w14:paraId="332C63C7"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Ler e escrever o próprio nome, o nome dos colegas e pessoas próximas. </w:t>
            </w:r>
          </w:p>
          <w:p w14:paraId="48FC89A8" w14:textId="77777777" w:rsidR="000916D4" w:rsidRDefault="00CF0C17">
            <w:pPr>
              <w:widowControl w:val="0"/>
              <w:numPr>
                <w:ilvl w:val="0"/>
                <w:numId w:val="24"/>
              </w:numPr>
              <w:pBdr>
                <w:top w:val="nil"/>
                <w:left w:val="nil"/>
                <w:bottom w:val="nil"/>
                <w:right w:val="nil"/>
                <w:between w:val="nil"/>
              </w:pBdr>
              <w:spacing w:after="120" w:line="240" w:lineRule="auto"/>
              <w:ind w:left="0" w:right="9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Ouvir, compreender, contar, recontar, reescrever e criar narrativas. </w:t>
            </w:r>
          </w:p>
        </w:tc>
      </w:tr>
      <w:tr w:rsidR="000916D4" w14:paraId="4E3A7653" w14:textId="77777777">
        <w:trPr>
          <w:trHeight w:val="415"/>
        </w:trPr>
        <w:tc>
          <w:tcPr>
            <w:tcW w:w="15026" w:type="dxa"/>
            <w:gridSpan w:val="5"/>
            <w:shd w:val="clear" w:color="auto" w:fill="D9E2F3"/>
          </w:tcPr>
          <w:p w14:paraId="137A19BF" w14:textId="77777777" w:rsidR="000916D4" w:rsidRDefault="00CF0C17">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Campo de Experiências:  ESPAÇO, TEMPO, QUANTIDADES, RELAÇÕES E TRANSFORMAÇÕES</w:t>
            </w:r>
          </w:p>
        </w:tc>
      </w:tr>
      <w:tr w:rsidR="000916D4" w14:paraId="5257174A" w14:textId="77777777">
        <w:trPr>
          <w:trHeight w:val="669"/>
        </w:trPr>
        <w:tc>
          <w:tcPr>
            <w:tcW w:w="15026" w:type="dxa"/>
            <w:gridSpan w:val="5"/>
            <w:shd w:val="clear" w:color="auto" w:fill="FFFFFF"/>
          </w:tcPr>
          <w:p w14:paraId="33DA2200"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Ementa do Campo de Experiências: </w:t>
            </w:r>
            <w:r>
              <w:rPr>
                <w:rFonts w:ascii="Times New Roman" w:eastAsia="Times New Roman" w:hAnsi="Times New Roman" w:cs="Times New Roman"/>
              </w:rPr>
              <w:t>as crianças se deparam, frequentemente, com conhecimentos matemáticos que aguçam a curiosidade (contagem, ordenação, relações entre quantidades, dimensões, medidas, comparação de pesos e de comprimentos, avaliação de distâncias, reconhecimento de formas geométricas, conhecimento e reconhecimento de numerais cardinais e ordinais, etc.). A Matemática abrange um amplo campo de relações e regularidades que, além de despertar a curiosidade, instigam a capacidade de generalizar, analisar, sintetizar, inferir, formular hipóteses, deduzir, refletir e argumentar, o que favorece o desenvolvimento do pensamento.</w:t>
            </w:r>
          </w:p>
        </w:tc>
      </w:tr>
      <w:tr w:rsidR="000916D4" w14:paraId="20609AA4" w14:textId="77777777">
        <w:trPr>
          <w:trHeight w:val="669"/>
        </w:trPr>
        <w:tc>
          <w:tcPr>
            <w:tcW w:w="3544" w:type="dxa"/>
            <w:shd w:val="clear" w:color="auto" w:fill="D9E2F3"/>
          </w:tcPr>
          <w:p w14:paraId="7225620C"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DIREITOS DE APRENDIZAGENS</w:t>
            </w:r>
          </w:p>
        </w:tc>
        <w:tc>
          <w:tcPr>
            <w:tcW w:w="7229" w:type="dxa"/>
            <w:gridSpan w:val="2"/>
            <w:shd w:val="clear" w:color="auto" w:fill="D9E2F3"/>
          </w:tcPr>
          <w:p w14:paraId="1F2F6358"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SABERES E CONHECIMENTOS</w:t>
            </w:r>
          </w:p>
        </w:tc>
        <w:tc>
          <w:tcPr>
            <w:tcW w:w="4253" w:type="dxa"/>
            <w:gridSpan w:val="2"/>
            <w:shd w:val="clear" w:color="auto" w:fill="D9E2F3"/>
          </w:tcPr>
          <w:p w14:paraId="7802D98B" w14:textId="77777777" w:rsidR="000916D4" w:rsidRDefault="00CF0C17">
            <w:pPr>
              <w:spacing w:after="12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 DE APRENDIZAGEM E DESENVOLVIMENTO</w:t>
            </w:r>
          </w:p>
        </w:tc>
      </w:tr>
      <w:tr w:rsidR="000916D4" w14:paraId="3E7246CF" w14:textId="77777777">
        <w:trPr>
          <w:trHeight w:val="669"/>
        </w:trPr>
        <w:tc>
          <w:tcPr>
            <w:tcW w:w="3544" w:type="dxa"/>
            <w:shd w:val="clear" w:color="auto" w:fill="FFFFFF"/>
          </w:tcPr>
          <w:p w14:paraId="351943D8" w14:textId="77777777" w:rsidR="000916D4" w:rsidRDefault="00CF0C17">
            <w:pPr>
              <w:numPr>
                <w:ilvl w:val="0"/>
                <w:numId w:val="12"/>
              </w:numPr>
              <w:tabs>
                <w:tab w:val="left" w:pos="318"/>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CONVIVER</w:t>
            </w:r>
            <w:r>
              <w:rPr>
                <w:rFonts w:ascii="Times New Roman" w:eastAsia="Times New Roman" w:hAnsi="Times New Roman" w:cs="Times New Roman"/>
              </w:rPr>
              <w:t xml:space="preserve"> com crianças e adultos investigando as noções de espaço, tempo, quantidades, relações e transformações. </w:t>
            </w:r>
          </w:p>
          <w:p w14:paraId="254C8D23" w14:textId="77777777" w:rsidR="000916D4" w:rsidRDefault="00CF0C17">
            <w:pPr>
              <w:numPr>
                <w:ilvl w:val="0"/>
                <w:numId w:val="12"/>
              </w:numPr>
              <w:tabs>
                <w:tab w:val="left" w:pos="318"/>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BRINCAR</w:t>
            </w:r>
            <w:r>
              <w:rPr>
                <w:rFonts w:ascii="Times New Roman" w:eastAsia="Times New Roman" w:hAnsi="Times New Roman" w:cs="Times New Roman"/>
              </w:rPr>
              <w:t xml:space="preserve"> com materiais, objetos e perceber a diversidade de formas, texturas, cheiros, cores, tamanhos, pesos, densidades que apresentam.</w:t>
            </w:r>
          </w:p>
          <w:p w14:paraId="04CF3F20" w14:textId="77777777" w:rsidR="000916D4" w:rsidRDefault="00CF0C17">
            <w:pPr>
              <w:numPr>
                <w:ilvl w:val="0"/>
                <w:numId w:val="12"/>
              </w:numPr>
              <w:tabs>
                <w:tab w:val="left" w:pos="318"/>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EXPLORAR </w:t>
            </w:r>
            <w:r>
              <w:rPr>
                <w:rFonts w:ascii="Times New Roman" w:eastAsia="Times New Roman" w:hAnsi="Times New Roman" w:cs="Times New Roman"/>
              </w:rPr>
              <w:t xml:space="preserve">as notações numéricas em diferentes contextos e características dos objetos, materiais e diferentes elementos, nomeando-os, agrupando-os e ordenando-os segundo critérios relativos às noções de espaços, tempos, quantidades, relações e transformações. </w:t>
            </w:r>
          </w:p>
          <w:p w14:paraId="1DB56613" w14:textId="77777777" w:rsidR="000916D4" w:rsidRDefault="00CF0C17">
            <w:pPr>
              <w:numPr>
                <w:ilvl w:val="0"/>
                <w:numId w:val="12"/>
              </w:numPr>
              <w:tabs>
                <w:tab w:val="left" w:pos="318"/>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PARTICIPAR</w:t>
            </w:r>
            <w:r>
              <w:rPr>
                <w:rFonts w:ascii="Times New Roman" w:eastAsia="Times New Roman" w:hAnsi="Times New Roman" w:cs="Times New Roman"/>
              </w:rPr>
              <w:t xml:space="preserve"> de jogos, brincadeiras e situações-problema que envolvam contagem, cálculo, ordenação, números, quantidades, medidas, espaço e forma. </w:t>
            </w:r>
          </w:p>
          <w:p w14:paraId="5319AA43" w14:textId="77777777" w:rsidR="000916D4" w:rsidRDefault="00CF0C17">
            <w:pPr>
              <w:numPr>
                <w:ilvl w:val="0"/>
                <w:numId w:val="12"/>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EXPRESSAR</w:t>
            </w:r>
            <w:r>
              <w:rPr>
                <w:rFonts w:ascii="Times New Roman" w:eastAsia="Times New Roman" w:hAnsi="Times New Roman" w:cs="Times New Roman"/>
              </w:rPr>
              <w:t xml:space="preserve"> suas observações, explicações e representações sobre as relações quantitativas, geométricas e medidas não convencionais e convencionais. </w:t>
            </w:r>
          </w:p>
          <w:p w14:paraId="1AA5B17F" w14:textId="77777777" w:rsidR="000916D4" w:rsidRDefault="00CF0C17">
            <w:pPr>
              <w:numPr>
                <w:ilvl w:val="0"/>
                <w:numId w:val="12"/>
              </w:numPr>
              <w:tabs>
                <w:tab w:val="left" w:pos="176"/>
              </w:tabs>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 CONHECER-SE</w:t>
            </w:r>
            <w:r>
              <w:rPr>
                <w:rFonts w:ascii="Times New Roman" w:eastAsia="Times New Roman" w:hAnsi="Times New Roman" w:cs="Times New Roman"/>
              </w:rPr>
              <w:t xml:space="preserve"> utilizando os números que fazem parte da vida (idade, data de aniversário, telefone, endereço).</w:t>
            </w:r>
          </w:p>
        </w:tc>
        <w:tc>
          <w:tcPr>
            <w:tcW w:w="7229" w:type="dxa"/>
            <w:gridSpan w:val="2"/>
            <w:shd w:val="clear" w:color="auto" w:fill="FFFFFF"/>
          </w:tcPr>
          <w:p w14:paraId="619710DA"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 xml:space="preserve">ORIENTAÇÃO ESPAÇO-TEMPORAL </w:t>
            </w:r>
          </w:p>
          <w:p w14:paraId="7B6E727A" w14:textId="77777777" w:rsidR="000916D4" w:rsidRDefault="00CF0C17">
            <w:pPr>
              <w:numPr>
                <w:ilvl w:val="0"/>
                <w:numId w:val="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Pontos de referência para situar-se, orientar-se e deslocar-se em diferentes espaços. </w:t>
            </w:r>
          </w:p>
          <w:p w14:paraId="572AB91D" w14:textId="77777777" w:rsidR="000916D4" w:rsidRDefault="00CF0C17">
            <w:pPr>
              <w:numPr>
                <w:ilvl w:val="0"/>
                <w:numId w:val="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Jogos e brincadeiras que possibilitem as noções básicas de direção e sentido (para frente, para trás, para cima, para baixo e outros), de posição (em cima, embaixo, dentro, fora e outros) e noções espaciais relativas às situações estáticas (longe, perto, em cima, embaixo, dentro, fora e outros). </w:t>
            </w:r>
          </w:p>
          <w:p w14:paraId="1D0C850C" w14:textId="77777777" w:rsidR="000916D4" w:rsidRDefault="00CF0C17">
            <w:pPr>
              <w:numPr>
                <w:ilvl w:val="0"/>
                <w:numId w:val="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Noções de tempo físico (dia e noite, estações do ano, ritmos biológicos) e cronológico (ontem, hoje, amanhã, semana, mês, ano).</w:t>
            </w:r>
          </w:p>
          <w:p w14:paraId="0458EC56"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NÚMEROS, SEUS SIGNIFICADOS E AS OPERAÇÕES ENTRE ELES</w:t>
            </w:r>
          </w:p>
          <w:p w14:paraId="626F63F3" w14:textId="77777777" w:rsidR="000916D4" w:rsidRDefault="00CF0C17">
            <w:pPr>
              <w:numPr>
                <w:ilvl w:val="0"/>
                <w:numId w:val="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Números e sistema de numeração. </w:t>
            </w:r>
          </w:p>
          <w:p w14:paraId="665A50C5" w14:textId="77777777" w:rsidR="000916D4" w:rsidRDefault="00CF0C17">
            <w:pPr>
              <w:numPr>
                <w:ilvl w:val="0"/>
                <w:numId w:val="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Funcionamento do Sistema de Numeração Decimal (regularidades). </w:t>
            </w:r>
          </w:p>
          <w:p w14:paraId="31D97A32" w14:textId="77777777" w:rsidR="000916D4" w:rsidRDefault="00CF0C17">
            <w:pPr>
              <w:numPr>
                <w:ilvl w:val="0"/>
                <w:numId w:val="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Contagem e leitura de números. </w:t>
            </w:r>
          </w:p>
          <w:p w14:paraId="7F31A7D4" w14:textId="77777777" w:rsidR="000916D4" w:rsidRDefault="00CF0C17">
            <w:pPr>
              <w:numPr>
                <w:ilvl w:val="0"/>
                <w:numId w:val="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Números, suas respectivas quantidades, antecessor e sucessor (inclusão hierárquica). </w:t>
            </w:r>
          </w:p>
          <w:p w14:paraId="2F005DC9" w14:textId="77777777" w:rsidR="000916D4" w:rsidRDefault="00CF0C17">
            <w:pPr>
              <w:numPr>
                <w:ilvl w:val="0"/>
                <w:numId w:val="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Função social do número e sequência numérica verbal e escrita.</w:t>
            </w:r>
          </w:p>
          <w:p w14:paraId="3C1AC5E8" w14:textId="77777777" w:rsidR="000916D4" w:rsidRDefault="00CF0C17">
            <w:pPr>
              <w:numPr>
                <w:ilvl w:val="0"/>
                <w:numId w:val="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Portadores numéricos (tabela numérica, calendário, fita métrica, régua, telefone, teclados de computador, calculadora, relógio, trena, esquadro, entre outros). </w:t>
            </w:r>
          </w:p>
          <w:p w14:paraId="6A271F9C" w14:textId="77777777" w:rsidR="000916D4" w:rsidRDefault="00CF0C17">
            <w:pPr>
              <w:numPr>
                <w:ilvl w:val="0"/>
                <w:numId w:val="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Operações aritméticas (agrupar, agregar, tirar/subtrair, repartir, acrescentar, multiplicar, comparar). </w:t>
            </w:r>
          </w:p>
          <w:p w14:paraId="79F484B3" w14:textId="77777777" w:rsidR="000916D4" w:rsidRDefault="00CF0C17">
            <w:pPr>
              <w:numPr>
                <w:ilvl w:val="0"/>
                <w:numId w:val="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Operações aritméticas, cálculo mental e estimativa.</w:t>
            </w:r>
          </w:p>
          <w:p w14:paraId="3493CFD9" w14:textId="77777777" w:rsidR="000916D4" w:rsidRDefault="00CF0C17">
            <w:pPr>
              <w:numPr>
                <w:ilvl w:val="0"/>
                <w:numId w:val="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Registro de quantidades e notação numérica.</w:t>
            </w:r>
          </w:p>
          <w:p w14:paraId="25998562"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FORMAS GEOMÉTRICAS </w:t>
            </w:r>
          </w:p>
          <w:p w14:paraId="0D9EDA5E" w14:textId="77777777" w:rsidR="000916D4" w:rsidRDefault="00CF0C17">
            <w:pPr>
              <w:numPr>
                <w:ilvl w:val="0"/>
                <w:numId w:val="9"/>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Propriedades geométricas de objetos e figuras, como formas, tipos de contornos. </w:t>
            </w:r>
          </w:p>
          <w:p w14:paraId="222C12DB" w14:textId="77777777" w:rsidR="000916D4" w:rsidRDefault="00CF0C17">
            <w:pPr>
              <w:numPr>
                <w:ilvl w:val="0"/>
                <w:numId w:val="9"/>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Características e propriedades dos objetos, materiais e brinquedos (formas, tipos de contorno, bidimensionalidade, tridimensionalidade, planificação e outros). </w:t>
            </w:r>
          </w:p>
          <w:p w14:paraId="0FDC12B6"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GRANDEZAS E MEDIDAS </w:t>
            </w:r>
          </w:p>
          <w:p w14:paraId="08C6779C" w14:textId="77777777" w:rsidR="000916D4" w:rsidRDefault="00CF0C17">
            <w:pPr>
              <w:numPr>
                <w:ilvl w:val="0"/>
                <w:numId w:val="10"/>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Medições e comparações de diversos objetos, espaços e pessoas. </w:t>
            </w:r>
          </w:p>
          <w:p w14:paraId="40E74495" w14:textId="77777777" w:rsidR="000916D4" w:rsidRDefault="00CF0C17">
            <w:pPr>
              <w:numPr>
                <w:ilvl w:val="0"/>
                <w:numId w:val="10"/>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Comparação de medidas (peso, altura etc.</w:t>
            </w:r>
          </w:p>
          <w:p w14:paraId="033EE8B7" w14:textId="77777777" w:rsidR="000916D4" w:rsidRDefault="00CF0C17">
            <w:pPr>
              <w:numPr>
                <w:ilvl w:val="0"/>
                <w:numId w:val="10"/>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Medidas de comprimento, massa, capacidade, temperatura e tempo (tempo físico, tempo cronológico, tempo histórico e ordem temporal). </w:t>
            </w:r>
          </w:p>
          <w:p w14:paraId="1F726D21"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TRATAMENTO DA INFORMAÇÃO</w:t>
            </w:r>
          </w:p>
          <w:p w14:paraId="03D14AC2" w14:textId="77777777" w:rsidR="000916D4" w:rsidRDefault="00CF0C17">
            <w:pPr>
              <w:numPr>
                <w:ilvl w:val="0"/>
                <w:numId w:val="1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Coleta, organização e interpretação de dados.</w:t>
            </w:r>
          </w:p>
          <w:p w14:paraId="0F2DAEB3" w14:textId="77777777" w:rsidR="000916D4" w:rsidRDefault="00CF0C17">
            <w:pPr>
              <w:numPr>
                <w:ilvl w:val="0"/>
                <w:numId w:val="1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Representação gráfica dos dados coletados.</w:t>
            </w:r>
          </w:p>
          <w:p w14:paraId="6693C1AC" w14:textId="77777777" w:rsidR="000916D4" w:rsidRDefault="00CF0C17">
            <w:pPr>
              <w:numPr>
                <w:ilvl w:val="0"/>
                <w:numId w:val="1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Sistema monetário (estratégias de compra, venda e troca).</w:t>
            </w:r>
          </w:p>
        </w:tc>
        <w:tc>
          <w:tcPr>
            <w:tcW w:w="4253" w:type="dxa"/>
            <w:gridSpan w:val="2"/>
            <w:shd w:val="clear" w:color="auto" w:fill="FFFFFF"/>
          </w:tcPr>
          <w:p w14:paraId="4D79C99C"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 xml:space="preserve">Estabelecer relações de comparação entre objetos, observando suas propriedades. </w:t>
            </w:r>
          </w:p>
          <w:p w14:paraId="5438559D"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Construir mapas ou anotações de percursos com marcação de pontos de referência com outras crianças e adultos.</w:t>
            </w:r>
          </w:p>
          <w:p w14:paraId="1039501D"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Identificar, nomear e comparar as propriedades dos objetos, estabelecendo relações entre eles para a formulação, o raciocínio e a resolução de problemas. </w:t>
            </w:r>
          </w:p>
          <w:p w14:paraId="01C3277B"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Registrar observações e medidas, utilizando múltiplas linguagens (desenho, registro por números ou escrita espontânea), em diferentes suportes. </w:t>
            </w:r>
          </w:p>
          <w:p w14:paraId="36CE3CFA"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Identificar e registrar quantidades por meio de diferentes formas de representação (contagens, desenhos, símbolos, escrita de números, organização de gráficos básicos etc.). </w:t>
            </w:r>
          </w:p>
          <w:p w14:paraId="21060B81"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 xml:space="preserve">Reconhecer as características dos objetos em situações de observação, exploração e brincadeiras.  </w:t>
            </w:r>
          </w:p>
          <w:p w14:paraId="7FF425AE"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Compreender as regularidades do sistema de numeração para conquistar a autonomia na contagem e na leitura de números. </w:t>
            </w:r>
          </w:p>
          <w:p w14:paraId="545691E6"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Relacionar números às suas respectivas quantidades </w:t>
            </w:r>
          </w:p>
          <w:p w14:paraId="182810FB"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Identificar o antes, o depois e o entre, em uma sequência. </w:t>
            </w:r>
          </w:p>
          <w:p w14:paraId="54201A4A"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Apropriar-se de estratégias de contagem, de jogos, de brincadeiras e de resolução de problemas matemáticos do seu cotidiano. </w:t>
            </w:r>
          </w:p>
          <w:p w14:paraId="6E9D700E"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Reconhecer e utilizar diferentes portadores numéricos.</w:t>
            </w:r>
          </w:p>
          <w:p w14:paraId="28E0CDDC"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Vivenciar e participar de jogos que envolvam número, quantidade, medidas e formas. </w:t>
            </w:r>
          </w:p>
          <w:p w14:paraId="534645AA"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Explorar e identificar as propriedades geométricas de objetos e figuras.</w:t>
            </w:r>
          </w:p>
          <w:p w14:paraId="49EB754E"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Expressar medidas (peso, altura etc.), construindo gráficos básicos. </w:t>
            </w:r>
          </w:p>
          <w:p w14:paraId="69001669"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Participar de situações em que as medidas sejam realizadas de forma convencional ou não. </w:t>
            </w:r>
          </w:p>
          <w:p w14:paraId="4368BB9F"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 xml:space="preserve">Compreender a leitura de gráficos por meio de atividades em grupos. </w:t>
            </w:r>
          </w:p>
          <w:p w14:paraId="23F297CF"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Utilizar unidades de medida (dia/noite, dias/semanas/meses/ano) e noções de tempo (presente/passado/futuro, antes/agora/depois), para responder às necessidades e questões do cotidiano. </w:t>
            </w:r>
          </w:p>
          <w:p w14:paraId="2CB699E5"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Realizar medições, utilizando instrumentos convencionais e não convencionais.</w:t>
            </w:r>
          </w:p>
          <w:p w14:paraId="743ABAC8"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Realizar de coletas, organizar e interpretar dados por meio de gráficos e tabelas.</w:t>
            </w:r>
          </w:p>
          <w:p w14:paraId="0C1C8DA2" w14:textId="77777777" w:rsidR="000916D4" w:rsidRDefault="00CF0C17">
            <w:pPr>
              <w:numPr>
                <w:ilvl w:val="0"/>
                <w:numId w:val="22"/>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Vivenciar situações de compra e venda com uso de cédulas e moedas do sistema monetário brasileiro.</w:t>
            </w:r>
          </w:p>
        </w:tc>
      </w:tr>
      <w:tr w:rsidR="000916D4" w14:paraId="1C936967" w14:textId="77777777">
        <w:trPr>
          <w:trHeight w:val="427"/>
        </w:trPr>
        <w:tc>
          <w:tcPr>
            <w:tcW w:w="15026" w:type="dxa"/>
            <w:gridSpan w:val="5"/>
            <w:shd w:val="clear" w:color="auto" w:fill="B4C6E7"/>
          </w:tcPr>
          <w:p w14:paraId="41134D90" w14:textId="77777777" w:rsidR="000916D4" w:rsidRDefault="00CF0C17">
            <w:pPr>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Campo de Experiências:</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MUNDO SOCIAL E NATURAL: INVESTIGAÇÃO, RELAÇÃO, TRANSFORMAÇÃO E PRESERVAÇÃO</w:t>
            </w:r>
          </w:p>
        </w:tc>
      </w:tr>
      <w:tr w:rsidR="000916D4" w14:paraId="3E11BE37" w14:textId="77777777">
        <w:trPr>
          <w:trHeight w:val="872"/>
        </w:trPr>
        <w:tc>
          <w:tcPr>
            <w:tcW w:w="15026" w:type="dxa"/>
            <w:gridSpan w:val="5"/>
          </w:tcPr>
          <w:p w14:paraId="5E3F50F5"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Ementa do Campo de Experiências: </w:t>
            </w:r>
            <w:r>
              <w:rPr>
                <w:rFonts w:ascii="Times New Roman" w:eastAsia="Times New Roman" w:hAnsi="Times New Roman" w:cs="Times New Roman"/>
              </w:rPr>
              <w:t>as crianças vivem inseridas em espaços e tempos de diferentes dimensões, em um mundo constituído de fenômenos naturais e socioculturais. Desde muito pequenas, elas procuram situar-se em diversos espaços (rua, bairro, cidade etc.) e tempos (dia e noite; hoje, ontem e amanhã; etc.). Demonstram também curiosidade sobre o mundo físico (seu próprio corpo, os fenômenos atmosféricos, os animais, as plantas, as transformações da natureza, os diferentes tipos de materiais e as possibilidades de sua manipulação) e o mundo sociocultural (as relações de parentesco e sociais entre as pessoas que conhece; como vivem e em que trabalham essas pessoas; quais suas tradições e seus costumes; a diversidade entre elas).</w:t>
            </w:r>
          </w:p>
        </w:tc>
      </w:tr>
      <w:tr w:rsidR="000916D4" w14:paraId="51B94FB0" w14:textId="77777777">
        <w:trPr>
          <w:trHeight w:val="669"/>
        </w:trPr>
        <w:tc>
          <w:tcPr>
            <w:tcW w:w="3544" w:type="dxa"/>
            <w:shd w:val="clear" w:color="auto" w:fill="D9E2F3"/>
          </w:tcPr>
          <w:p w14:paraId="49BB1D72"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DIREITOS DE APRENDIZAGENS</w:t>
            </w:r>
          </w:p>
        </w:tc>
        <w:tc>
          <w:tcPr>
            <w:tcW w:w="7229" w:type="dxa"/>
            <w:gridSpan w:val="2"/>
            <w:shd w:val="clear" w:color="auto" w:fill="D9E2F3"/>
          </w:tcPr>
          <w:p w14:paraId="2A65739C" w14:textId="77777777" w:rsidR="000916D4" w:rsidRDefault="00CF0C17">
            <w:pPr>
              <w:spacing w:after="12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SABERES E CONHECIMENTOS</w:t>
            </w:r>
          </w:p>
        </w:tc>
        <w:tc>
          <w:tcPr>
            <w:tcW w:w="4253" w:type="dxa"/>
            <w:gridSpan w:val="2"/>
            <w:shd w:val="clear" w:color="auto" w:fill="D9E2F3"/>
          </w:tcPr>
          <w:p w14:paraId="1110EF4E" w14:textId="77777777" w:rsidR="000916D4" w:rsidRDefault="00CF0C17">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 DE APRENDIZAGEM E DESENVOLVIMENTO</w:t>
            </w:r>
          </w:p>
        </w:tc>
      </w:tr>
      <w:tr w:rsidR="000916D4" w14:paraId="593CA1D0" w14:textId="77777777">
        <w:trPr>
          <w:trHeight w:val="70"/>
        </w:trPr>
        <w:tc>
          <w:tcPr>
            <w:tcW w:w="3544" w:type="dxa"/>
          </w:tcPr>
          <w:p w14:paraId="4D32F04C"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 xml:space="preserve">CONVIVER </w:t>
            </w:r>
            <w:r>
              <w:rPr>
                <w:rFonts w:ascii="Times New Roman" w:eastAsia="Times New Roman" w:hAnsi="Times New Roman" w:cs="Times New Roman"/>
              </w:rPr>
              <w:t xml:space="preserve">com crianças e adultos e com eles investigar o mundo natural e social. </w:t>
            </w:r>
          </w:p>
          <w:p w14:paraId="363979E3"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BRINCAR</w:t>
            </w:r>
            <w:r>
              <w:rPr>
                <w:rFonts w:ascii="Times New Roman" w:eastAsia="Times New Roman" w:hAnsi="Times New Roman" w:cs="Times New Roman"/>
              </w:rPr>
              <w:t xml:space="preserve"> com materiais, objetos e elementos da natureza e de diferentes culturas. </w:t>
            </w:r>
          </w:p>
          <w:p w14:paraId="5605D0FB"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EXPLORAR</w:t>
            </w:r>
            <w:r>
              <w:rPr>
                <w:rFonts w:ascii="Times New Roman" w:eastAsia="Times New Roman" w:hAnsi="Times New Roman" w:cs="Times New Roman"/>
              </w:rPr>
              <w:t xml:space="preserve"> características do mundo natural e social. </w:t>
            </w:r>
          </w:p>
          <w:p w14:paraId="382F0D05"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PARTICIPAR </w:t>
            </w:r>
            <w:r>
              <w:rPr>
                <w:rFonts w:ascii="Times New Roman" w:eastAsia="Times New Roman" w:hAnsi="Times New Roman" w:cs="Times New Roman"/>
              </w:rPr>
              <w:t>de atividades de investigação de características de elementos naturais, objetos, situações, e instrumentos de registro e comunicação, por exemplo, máquina fotográfica, filmadora, gravador, projetor e computador.</w:t>
            </w:r>
          </w:p>
          <w:p w14:paraId="00133882"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EXPRESSAR</w:t>
            </w:r>
            <w:r>
              <w:rPr>
                <w:rFonts w:ascii="Times New Roman" w:eastAsia="Times New Roman" w:hAnsi="Times New Roman" w:cs="Times New Roman"/>
              </w:rPr>
              <w:t xml:space="preserve"> suas observações, explicações e representações sobre objetos, organismos vivos, fenômenos da natureza, características do ambiente. </w:t>
            </w:r>
          </w:p>
          <w:p w14:paraId="7C6B95D6" w14:textId="77777777" w:rsidR="000916D4" w:rsidRDefault="00CF0C17">
            <w:pPr>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CONHECER-SE</w:t>
            </w:r>
            <w:r>
              <w:rPr>
                <w:rFonts w:ascii="Times New Roman" w:eastAsia="Times New Roman" w:hAnsi="Times New Roman" w:cs="Times New Roman"/>
              </w:rPr>
              <w:t xml:space="preserve"> e construir sua identidade pessoal e cultural, reconhecendo seus interesses na relação com o mundo físico e social.</w:t>
            </w:r>
          </w:p>
        </w:tc>
        <w:tc>
          <w:tcPr>
            <w:tcW w:w="7229" w:type="dxa"/>
            <w:gridSpan w:val="2"/>
          </w:tcPr>
          <w:p w14:paraId="46601EF1" w14:textId="77777777" w:rsidR="000916D4" w:rsidRDefault="00CF0C1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AMBIENTE NATURAL </w:t>
            </w:r>
          </w:p>
          <w:p w14:paraId="708FCFE6" w14:textId="77777777" w:rsidR="000916D4" w:rsidRDefault="00CF0C17">
            <w:pPr>
              <w:numPr>
                <w:ilvl w:val="0"/>
                <w:numId w:val="1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Os fenômenos da natureza, suas implicações, transformações e evoluções. </w:t>
            </w:r>
          </w:p>
          <w:p w14:paraId="5827AE47" w14:textId="77777777" w:rsidR="000916D4" w:rsidRDefault="00CF0C17">
            <w:pPr>
              <w:numPr>
                <w:ilvl w:val="0"/>
                <w:numId w:val="1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Fenômenos físicos (movimento, inércia, flutuação, equilíbrio, força, magnetismo e atrito) e químicos (produção, mistura e transformação).</w:t>
            </w:r>
          </w:p>
          <w:p w14:paraId="0555C039" w14:textId="77777777" w:rsidR="000916D4" w:rsidRDefault="00CF0C17">
            <w:pPr>
              <w:numPr>
                <w:ilvl w:val="0"/>
                <w:numId w:val="1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Características dos seres vivos e da matéria não viva. </w:t>
            </w:r>
          </w:p>
          <w:p w14:paraId="45BC09CC" w14:textId="77777777" w:rsidR="000916D4" w:rsidRDefault="00CF0C17">
            <w:pPr>
              <w:numPr>
                <w:ilvl w:val="0"/>
                <w:numId w:val="1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Diferentes tipos de materiais de pesquisa e as suas possibilidades de utilização nas investigações (microscópio, lupa, régua, pinça, retroprojetor, lanternas etc.). </w:t>
            </w:r>
          </w:p>
          <w:p w14:paraId="59D0AEB3" w14:textId="77777777" w:rsidR="000916D4" w:rsidRDefault="00CF0C17">
            <w:pPr>
              <w:numPr>
                <w:ilvl w:val="0"/>
                <w:numId w:val="1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Hábitos de cuidados com o meio ambiente (fauna e flora), tratamento de resíduos e valorização da água como recurso natural indispensável à vida. </w:t>
            </w:r>
          </w:p>
          <w:p w14:paraId="35CAEFD4" w14:textId="77777777" w:rsidR="000916D4" w:rsidRDefault="00CF0C17">
            <w:pPr>
              <w:numPr>
                <w:ilvl w:val="0"/>
                <w:numId w:val="1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As mudanças climáticas e suas consequências para os seres vivos. </w:t>
            </w:r>
          </w:p>
          <w:p w14:paraId="455F79F2"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AMBIENTE SOCIAL </w:t>
            </w:r>
          </w:p>
          <w:p w14:paraId="7AD62243" w14:textId="77777777" w:rsidR="000916D4" w:rsidRDefault="00CF0C17">
            <w:pPr>
              <w:numPr>
                <w:ilvl w:val="0"/>
                <w:numId w:val="14"/>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Modos de organização social.</w:t>
            </w:r>
          </w:p>
          <w:p w14:paraId="03ED4D05" w14:textId="77777777" w:rsidR="000916D4" w:rsidRDefault="00CF0C17">
            <w:pPr>
              <w:numPr>
                <w:ilvl w:val="0"/>
                <w:numId w:val="14"/>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História, cultura e contribuições dos povos indígenas, afrodescendentes, asiáticos, europeus e outros países da América. </w:t>
            </w:r>
          </w:p>
          <w:p w14:paraId="41B062DA" w14:textId="77777777" w:rsidR="000916D4" w:rsidRDefault="00CF0C17">
            <w:pPr>
              <w:numPr>
                <w:ilvl w:val="0"/>
                <w:numId w:val="14"/>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Tradições das diferentes culturas existentes no Brasil e de outros países, tais como dança, vestimentas, comidas típicas, brinquedos, brincadeiras, jogos, músicas, literatura, mitologia, lendas, histórias, parlendas, cantigas.</w:t>
            </w:r>
          </w:p>
          <w:p w14:paraId="26CD1B37" w14:textId="77777777" w:rsidR="000916D4" w:rsidRDefault="00CF0C17">
            <w:pPr>
              <w:numPr>
                <w:ilvl w:val="0"/>
                <w:numId w:val="14"/>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Os recursos tecnológicos e midiáticos e seus usos no cotidiano (meios de comunicação). </w:t>
            </w:r>
          </w:p>
          <w:p w14:paraId="2599D48A" w14:textId="77777777" w:rsidR="000916D4" w:rsidRDefault="00CF0C17">
            <w:pPr>
              <w:numPr>
                <w:ilvl w:val="0"/>
                <w:numId w:val="14"/>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Diferentes meios de transporte: evolução histórica, as regras de circulação e as leis de trânsito básicas para proteção e cuidado com a vida.</w:t>
            </w:r>
          </w:p>
          <w:p w14:paraId="197B7785" w14:textId="77777777" w:rsidR="000916D4" w:rsidRDefault="00CF0C17">
            <w:pPr>
              <w:numPr>
                <w:ilvl w:val="0"/>
                <w:numId w:val="14"/>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Diversidade familiar presente na sociedade, relação de parentesco entre as pessoas que conhece: como vivem, em que trabalham e as suas diferentes estruturas familiares.</w:t>
            </w:r>
          </w:p>
          <w:p w14:paraId="30A4E470" w14:textId="77777777" w:rsidR="000916D4" w:rsidRDefault="00CF0C17">
            <w:pPr>
              <w:numPr>
                <w:ilvl w:val="0"/>
                <w:numId w:val="14"/>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Fatos importantes sobre o nascimento e desenvolvimento, a história familiar e da sua comunidade.</w:t>
            </w:r>
          </w:p>
          <w:p w14:paraId="40DC5C3A" w14:textId="77777777" w:rsidR="000916D4" w:rsidRDefault="00CF0C17">
            <w:pPr>
              <w:numPr>
                <w:ilvl w:val="0"/>
                <w:numId w:val="14"/>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Identidade e árvore genealógica: descendência, linguagem social e cultural. </w:t>
            </w:r>
          </w:p>
          <w:p w14:paraId="60CAF81B" w14:textId="77777777" w:rsidR="000916D4" w:rsidRDefault="00CF0C17">
            <w:pPr>
              <w:numPr>
                <w:ilvl w:val="0"/>
                <w:numId w:val="14"/>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Os diferentes espaços sociais e culturais.</w:t>
            </w:r>
          </w:p>
        </w:tc>
        <w:tc>
          <w:tcPr>
            <w:tcW w:w="4253" w:type="dxa"/>
            <w:gridSpan w:val="2"/>
          </w:tcPr>
          <w:p w14:paraId="659D183F"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Interagir com o meio ambiente e com fenômenos naturais e sociais, demonstrando atitudes de investigação, respeito e preservação.</w:t>
            </w:r>
          </w:p>
          <w:p w14:paraId="56B80D11"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Observar e descrever mudanças em diferentes materiais, resultantes de ações sobre eles, em experimentos envolvendo fenômenos naturais e artificiais. </w:t>
            </w:r>
          </w:p>
          <w:p w14:paraId="6DDA1965"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Interessar-se pela preservação do planeta com relação à água, à redução e separação do lixo, compreendendo os processos de reutilização e reciclagem dos materiais.</w:t>
            </w:r>
          </w:p>
          <w:p w14:paraId="630D17D3"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Identificar e selecionar fontes de informações, para responder as questões sobre a natureza, seus fenômenos, sua conservação. </w:t>
            </w:r>
          </w:p>
          <w:p w14:paraId="0857D54B"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Participar de procedimentos de pesquisa e registros, tais como seleção de materiais, consulta e índices, exploração de imagens e recursos visuais, cartazes, livros e diários de bordo.</w:t>
            </w:r>
          </w:p>
          <w:p w14:paraId="2C9E5758"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Pesquisar, observar e conhecer a fauna e a flora, registrando, de formas variadas, seus pensamentos.</w:t>
            </w:r>
          </w:p>
          <w:p w14:paraId="51898E2E"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Manipular, comparar, explorar os diversos objetos, brinquedos e artefatos produzidos em diferentes épocas e por diferentes culturas. </w:t>
            </w:r>
          </w:p>
          <w:p w14:paraId="252051EE"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Utilizar objetos variados para construir engenhocas e objetos culturais de diferentes grupos e épocas.</w:t>
            </w:r>
          </w:p>
          <w:p w14:paraId="63F3DB6B"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Pesquisar e relatar fatos da sua história de vida, do nome e da família, valorizando sua identidade pessoal, a história dos seus familiares e da sua comunidade.  </w:t>
            </w:r>
          </w:p>
          <w:p w14:paraId="1D358E69"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Pesquisar a história, a cultura e as contribuições dos povos indígenas, afrodescendentes, asiáticos, europeus e migrantes americanos</w:t>
            </w:r>
          </w:p>
          <w:p w14:paraId="2AA51342"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Valorizar o patrimônio cultural do seu grupo social e interessarse em conhecer diferentes formas de expressão cultural.</w:t>
            </w:r>
          </w:p>
          <w:p w14:paraId="19E09EE6" w14:textId="77777777" w:rsidR="000916D4" w:rsidRDefault="00CF0C17">
            <w:pPr>
              <w:numPr>
                <w:ilvl w:val="0"/>
                <w:numId w:val="21"/>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Reconhecer a si mesmo e ao outro como sujeitos de direitos e como seres sociais que atuam no tempo e no espaço.</w:t>
            </w:r>
          </w:p>
        </w:tc>
      </w:tr>
      <w:tr w:rsidR="000916D4" w14:paraId="7809FBA9" w14:textId="77777777">
        <w:trPr>
          <w:trHeight w:val="399"/>
        </w:trPr>
        <w:tc>
          <w:tcPr>
            <w:tcW w:w="15026" w:type="dxa"/>
            <w:gridSpan w:val="5"/>
            <w:shd w:val="clear" w:color="auto" w:fill="B4C6E7"/>
          </w:tcPr>
          <w:p w14:paraId="0618949D" w14:textId="77777777" w:rsidR="000916D4" w:rsidRDefault="00CF0C17">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MODALIDADES ORGANIZATIVAS</w:t>
            </w:r>
          </w:p>
        </w:tc>
      </w:tr>
      <w:tr w:rsidR="000916D4" w14:paraId="5660D9D6" w14:textId="77777777">
        <w:trPr>
          <w:trHeight w:val="291"/>
        </w:trPr>
        <w:tc>
          <w:tcPr>
            <w:tcW w:w="3544" w:type="dxa"/>
            <w:shd w:val="clear" w:color="auto" w:fill="D9E2F3"/>
          </w:tcPr>
          <w:p w14:paraId="32087E2D" w14:textId="77777777" w:rsidR="000916D4" w:rsidRDefault="00CF0C17">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MODALIDADES ORGANIZATIVAS</w:t>
            </w:r>
          </w:p>
        </w:tc>
        <w:tc>
          <w:tcPr>
            <w:tcW w:w="8789" w:type="dxa"/>
            <w:gridSpan w:val="3"/>
            <w:shd w:val="clear" w:color="auto" w:fill="D9E2F3"/>
          </w:tcPr>
          <w:p w14:paraId="0ADD60E3" w14:textId="77777777" w:rsidR="000916D4" w:rsidRDefault="00CF0C17">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DIFERENTES PROPOSTAS</w:t>
            </w:r>
          </w:p>
        </w:tc>
        <w:tc>
          <w:tcPr>
            <w:tcW w:w="2693" w:type="dxa"/>
            <w:shd w:val="clear" w:color="auto" w:fill="D9E2F3"/>
          </w:tcPr>
          <w:p w14:paraId="69DAA474" w14:textId="77777777" w:rsidR="000916D4" w:rsidRDefault="00CF0C17">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DURAÇÃO OU</w:t>
            </w:r>
          </w:p>
          <w:p w14:paraId="03E3D4A1" w14:textId="77777777" w:rsidR="000916D4" w:rsidRDefault="00CF0C17">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REGULARIDADE</w:t>
            </w:r>
          </w:p>
        </w:tc>
      </w:tr>
      <w:tr w:rsidR="000916D4" w14:paraId="645E0893" w14:textId="77777777">
        <w:trPr>
          <w:trHeight w:val="448"/>
        </w:trPr>
        <w:tc>
          <w:tcPr>
            <w:tcW w:w="3544" w:type="dxa"/>
          </w:tcPr>
          <w:p w14:paraId="5C91CD2B"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Atividades  Permanentes</w:t>
            </w:r>
          </w:p>
        </w:tc>
        <w:tc>
          <w:tcPr>
            <w:tcW w:w="8789" w:type="dxa"/>
            <w:gridSpan w:val="3"/>
          </w:tcPr>
          <w:p w14:paraId="6078D013" w14:textId="77777777" w:rsidR="000916D4" w:rsidRDefault="00CF0C17">
            <w:pPr>
              <w:numPr>
                <w:ilvl w:val="0"/>
                <w:numId w:val="1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Atividades diversas</w:t>
            </w:r>
            <w:r>
              <w:rPr>
                <w:rFonts w:ascii="Times New Roman" w:eastAsia="Times New Roman" w:hAnsi="Times New Roman" w:cs="Times New Roman"/>
              </w:rPr>
              <w:t>: roda de leitura, jogos e brincadeiras tradicionais, roda de conversa, desenho.</w:t>
            </w:r>
          </w:p>
        </w:tc>
        <w:tc>
          <w:tcPr>
            <w:tcW w:w="2693" w:type="dxa"/>
          </w:tcPr>
          <w:p w14:paraId="15D3407F"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Diária</w:t>
            </w:r>
          </w:p>
        </w:tc>
      </w:tr>
      <w:tr w:rsidR="000916D4" w14:paraId="43631FFB" w14:textId="77777777">
        <w:trPr>
          <w:trHeight w:val="448"/>
        </w:trPr>
        <w:tc>
          <w:tcPr>
            <w:tcW w:w="3544" w:type="dxa"/>
          </w:tcPr>
          <w:p w14:paraId="067BD156"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Atividades  Permanentes</w:t>
            </w:r>
          </w:p>
        </w:tc>
        <w:tc>
          <w:tcPr>
            <w:tcW w:w="8789" w:type="dxa"/>
            <w:gridSpan w:val="3"/>
          </w:tcPr>
          <w:p w14:paraId="571A933A" w14:textId="77777777" w:rsidR="000916D4" w:rsidRDefault="00CF0C17">
            <w:pPr>
              <w:numPr>
                <w:ilvl w:val="0"/>
                <w:numId w:val="1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Jogos e brincadeiras</w:t>
            </w:r>
            <w:r>
              <w:rPr>
                <w:rFonts w:ascii="Times New Roman" w:eastAsia="Times New Roman" w:hAnsi="Times New Roman" w:cs="Times New Roman"/>
              </w:rPr>
              <w:t>: brincadeira de faz de conta, jogos de matemática, situações-problema, roda de cálculo, bingos        variados.</w:t>
            </w:r>
          </w:p>
          <w:p w14:paraId="318F00BF" w14:textId="77777777" w:rsidR="000916D4" w:rsidRDefault="00CF0C17">
            <w:pPr>
              <w:numPr>
                <w:ilvl w:val="0"/>
                <w:numId w:val="1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Cantar e ouvir música</w:t>
            </w:r>
            <w:r>
              <w:rPr>
                <w:rFonts w:ascii="Times New Roman" w:eastAsia="Times New Roman" w:hAnsi="Times New Roman" w:cs="Times New Roman"/>
              </w:rPr>
              <w:t xml:space="preserve"> – Ouvir músicas de estilos e compositores variados, como forma de ampliação de repertório e gosto musical.</w:t>
            </w:r>
          </w:p>
          <w:p w14:paraId="561C6FB5" w14:textId="77777777" w:rsidR="000916D4" w:rsidRDefault="00CF0C17">
            <w:pPr>
              <w:numPr>
                <w:ilvl w:val="0"/>
                <w:numId w:val="1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 xml:space="preserve">Ateliê de arte </w:t>
            </w:r>
            <w:r>
              <w:rPr>
                <w:rFonts w:ascii="Times New Roman" w:eastAsia="Times New Roman" w:hAnsi="Times New Roman" w:cs="Times New Roman"/>
              </w:rPr>
              <w:t>–momentos de autoria de cada criança, por meio do desenho, pintura, colagem, modelagem etc.</w:t>
            </w:r>
          </w:p>
          <w:p w14:paraId="1BF6682B" w14:textId="77777777" w:rsidR="000916D4" w:rsidRDefault="00CF0C17">
            <w:pPr>
              <w:numPr>
                <w:ilvl w:val="0"/>
                <w:numId w:val="16"/>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Notícia da hora</w:t>
            </w:r>
            <w:r>
              <w:rPr>
                <w:rFonts w:ascii="Times New Roman" w:eastAsia="Times New Roman" w:hAnsi="Times New Roman" w:cs="Times New Roman"/>
              </w:rPr>
              <w:t xml:space="preserve"> – momento reservado às notícias que mais chamaram a atenção das crianças na semana. Hora de exercitar o  relato oral da criança que, por sua vez, vai aprendendo, cada vez mais, a fazê-lo, fazendo.</w:t>
            </w:r>
          </w:p>
        </w:tc>
        <w:tc>
          <w:tcPr>
            <w:tcW w:w="2693" w:type="dxa"/>
          </w:tcPr>
          <w:p w14:paraId="5707054C"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lastRenderedPageBreak/>
              <w:t>Semanal</w:t>
            </w:r>
          </w:p>
        </w:tc>
      </w:tr>
      <w:tr w:rsidR="000916D4" w14:paraId="314FF194" w14:textId="77777777">
        <w:trPr>
          <w:trHeight w:val="448"/>
        </w:trPr>
        <w:tc>
          <w:tcPr>
            <w:tcW w:w="3544" w:type="dxa"/>
          </w:tcPr>
          <w:p w14:paraId="4CCEC530"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Atividades  Permanentes</w:t>
            </w:r>
          </w:p>
        </w:tc>
        <w:tc>
          <w:tcPr>
            <w:tcW w:w="8789" w:type="dxa"/>
            <w:gridSpan w:val="3"/>
          </w:tcPr>
          <w:p w14:paraId="336F9695" w14:textId="77777777" w:rsidR="000916D4" w:rsidRDefault="00CF0C17">
            <w:pPr>
              <w:numPr>
                <w:ilvl w:val="0"/>
                <w:numId w:val="17"/>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Visita à biblioteca, empréstimo de livro, participação na sala de informática, laboratório de Matemática e/ou de Ciências. </w:t>
            </w:r>
          </w:p>
          <w:p w14:paraId="5AF0AB4B" w14:textId="77777777" w:rsidR="000916D4" w:rsidRDefault="00CF0C17">
            <w:pPr>
              <w:numPr>
                <w:ilvl w:val="0"/>
                <w:numId w:val="17"/>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Experimentos  Científicos.</w:t>
            </w:r>
          </w:p>
        </w:tc>
        <w:tc>
          <w:tcPr>
            <w:tcW w:w="2693" w:type="dxa"/>
          </w:tcPr>
          <w:p w14:paraId="5DE83BEE"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Quinzenal</w:t>
            </w:r>
          </w:p>
        </w:tc>
      </w:tr>
      <w:tr w:rsidR="000916D4" w14:paraId="3D2A9213" w14:textId="77777777">
        <w:trPr>
          <w:trHeight w:val="448"/>
        </w:trPr>
        <w:tc>
          <w:tcPr>
            <w:tcW w:w="3544" w:type="dxa"/>
          </w:tcPr>
          <w:p w14:paraId="62F3859E"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Atividades Independentes ou ocasionais</w:t>
            </w:r>
          </w:p>
        </w:tc>
        <w:tc>
          <w:tcPr>
            <w:tcW w:w="8789" w:type="dxa"/>
            <w:gridSpan w:val="3"/>
          </w:tcPr>
          <w:p w14:paraId="3359E9D9" w14:textId="77777777" w:rsidR="000916D4" w:rsidRDefault="00CF0C17">
            <w:pPr>
              <w:numPr>
                <w:ilvl w:val="0"/>
                <w:numId w:val="18"/>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Aula-passeio, exibição de filme, audição musical, passeios, assistir uma peça de teatro, festas, apresentação externa.</w:t>
            </w:r>
          </w:p>
        </w:tc>
        <w:tc>
          <w:tcPr>
            <w:tcW w:w="2693" w:type="dxa"/>
          </w:tcPr>
          <w:p w14:paraId="1B6CEF71"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Bimestral ou  Semestral</w:t>
            </w:r>
          </w:p>
        </w:tc>
      </w:tr>
      <w:tr w:rsidR="000916D4" w14:paraId="14ED7A58" w14:textId="77777777">
        <w:trPr>
          <w:trHeight w:val="448"/>
        </w:trPr>
        <w:tc>
          <w:tcPr>
            <w:tcW w:w="3544" w:type="dxa"/>
          </w:tcPr>
          <w:p w14:paraId="2532BC72"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Sequências    Didáticas</w:t>
            </w:r>
          </w:p>
        </w:tc>
        <w:tc>
          <w:tcPr>
            <w:tcW w:w="8789" w:type="dxa"/>
            <w:gridSpan w:val="3"/>
          </w:tcPr>
          <w:p w14:paraId="26741737" w14:textId="77777777" w:rsidR="000916D4" w:rsidRDefault="00CF0C17">
            <w:pPr>
              <w:numPr>
                <w:ilvl w:val="0"/>
                <w:numId w:val="18"/>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“Regras do Sistema de Numeração Decimal” (2º e 3º bimestres)</w:t>
            </w:r>
          </w:p>
          <w:p w14:paraId="4EAB5C7E" w14:textId="77777777" w:rsidR="000916D4" w:rsidRDefault="00CF0C17">
            <w:pPr>
              <w:numPr>
                <w:ilvl w:val="0"/>
                <w:numId w:val="18"/>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“Eva Furnari e suas histórias” (3º e 4º bimestres)</w:t>
            </w:r>
          </w:p>
        </w:tc>
        <w:tc>
          <w:tcPr>
            <w:tcW w:w="2693" w:type="dxa"/>
          </w:tcPr>
          <w:p w14:paraId="1F081A81"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Bimestral ou Semestral</w:t>
            </w:r>
          </w:p>
        </w:tc>
      </w:tr>
      <w:tr w:rsidR="000916D4" w14:paraId="4F768570" w14:textId="77777777">
        <w:trPr>
          <w:trHeight w:val="448"/>
        </w:trPr>
        <w:tc>
          <w:tcPr>
            <w:tcW w:w="3544" w:type="dxa"/>
          </w:tcPr>
          <w:p w14:paraId="757B2D46"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Projetos Didáticos</w:t>
            </w:r>
          </w:p>
        </w:tc>
        <w:tc>
          <w:tcPr>
            <w:tcW w:w="8789" w:type="dxa"/>
            <w:gridSpan w:val="3"/>
          </w:tcPr>
          <w:p w14:paraId="1184D630" w14:textId="77777777" w:rsidR="000916D4" w:rsidRDefault="00CF0C17">
            <w:pPr>
              <w:numPr>
                <w:ilvl w:val="0"/>
                <w:numId w:val="20"/>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“Mil e uma histórias: daqui e de muitos outros lugares” (1º bimestre e 2º bimestre) </w:t>
            </w:r>
          </w:p>
          <w:p w14:paraId="30199760" w14:textId="77777777" w:rsidR="000916D4" w:rsidRDefault="00CF0C17">
            <w:pPr>
              <w:numPr>
                <w:ilvl w:val="0"/>
                <w:numId w:val="20"/>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“Recortes poéticos: poemas e músicas de ontem, hoje e amanhã” (3º e 4º Bimestre)</w:t>
            </w:r>
          </w:p>
        </w:tc>
        <w:tc>
          <w:tcPr>
            <w:tcW w:w="2693" w:type="dxa"/>
          </w:tcPr>
          <w:p w14:paraId="60D11098"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Bimestral ou Semestral</w:t>
            </w:r>
          </w:p>
        </w:tc>
      </w:tr>
      <w:tr w:rsidR="000916D4" w14:paraId="7B4CE6E9" w14:textId="77777777">
        <w:trPr>
          <w:trHeight w:val="399"/>
        </w:trPr>
        <w:tc>
          <w:tcPr>
            <w:tcW w:w="15026" w:type="dxa"/>
            <w:gridSpan w:val="5"/>
            <w:shd w:val="clear" w:color="auto" w:fill="B4C6E7"/>
          </w:tcPr>
          <w:p w14:paraId="10E9FAF3" w14:textId="77777777" w:rsidR="000916D4" w:rsidRDefault="00CF0C17">
            <w:pP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PROCESSO DE AVALIAÇÃO</w:t>
            </w:r>
          </w:p>
        </w:tc>
      </w:tr>
      <w:tr w:rsidR="000916D4" w14:paraId="21176CBA" w14:textId="77777777">
        <w:trPr>
          <w:trHeight w:val="192"/>
        </w:trPr>
        <w:tc>
          <w:tcPr>
            <w:tcW w:w="8222" w:type="dxa"/>
            <w:gridSpan w:val="2"/>
            <w:shd w:val="clear" w:color="auto" w:fill="D9E2F3"/>
          </w:tcPr>
          <w:p w14:paraId="5043600B" w14:textId="77777777" w:rsidR="000916D4" w:rsidRDefault="00CF0C17">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SITUAÇÕES E INSTRUMENTOS DE AVALIAÇÃO </w:t>
            </w:r>
          </w:p>
        </w:tc>
        <w:tc>
          <w:tcPr>
            <w:tcW w:w="2551" w:type="dxa"/>
            <w:shd w:val="clear" w:color="auto" w:fill="D9E2F3"/>
          </w:tcPr>
          <w:p w14:paraId="43C87950" w14:textId="77777777" w:rsidR="000916D4" w:rsidRDefault="00CF0C17">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PERÍODO</w:t>
            </w:r>
          </w:p>
        </w:tc>
        <w:tc>
          <w:tcPr>
            <w:tcW w:w="4253" w:type="dxa"/>
            <w:gridSpan w:val="2"/>
            <w:shd w:val="clear" w:color="auto" w:fill="D9E2F3"/>
          </w:tcPr>
          <w:p w14:paraId="7CE2BA71" w14:textId="77777777" w:rsidR="000916D4" w:rsidRDefault="00CF0C17">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PÚBLICO-ALVO</w:t>
            </w:r>
          </w:p>
        </w:tc>
      </w:tr>
      <w:tr w:rsidR="000916D4" w14:paraId="654BC8DC" w14:textId="77777777">
        <w:trPr>
          <w:trHeight w:val="192"/>
        </w:trPr>
        <w:tc>
          <w:tcPr>
            <w:tcW w:w="8222" w:type="dxa"/>
            <w:gridSpan w:val="2"/>
          </w:tcPr>
          <w:p w14:paraId="1AB2CFCC" w14:textId="77777777" w:rsidR="000916D4" w:rsidRDefault="00CF0C17">
            <w:pPr>
              <w:numPr>
                <w:ilvl w:val="0"/>
                <w:numId w:val="23"/>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Planilhas de acompanhamento da aprendizagem e do desenvolvimento.</w:t>
            </w:r>
          </w:p>
        </w:tc>
        <w:tc>
          <w:tcPr>
            <w:tcW w:w="2551" w:type="dxa"/>
          </w:tcPr>
          <w:p w14:paraId="58DA8FBD"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Registros semanais</w:t>
            </w:r>
          </w:p>
        </w:tc>
        <w:tc>
          <w:tcPr>
            <w:tcW w:w="4253" w:type="dxa"/>
            <w:gridSpan w:val="2"/>
          </w:tcPr>
          <w:p w14:paraId="53C91C34"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Professor da turma e equipe técnico pedagógica.</w:t>
            </w:r>
          </w:p>
        </w:tc>
      </w:tr>
      <w:tr w:rsidR="000916D4" w14:paraId="191C9EB3" w14:textId="77777777">
        <w:trPr>
          <w:trHeight w:val="192"/>
        </w:trPr>
        <w:tc>
          <w:tcPr>
            <w:tcW w:w="8222" w:type="dxa"/>
            <w:gridSpan w:val="2"/>
          </w:tcPr>
          <w:p w14:paraId="27659530" w14:textId="77777777" w:rsidR="000916D4" w:rsidRDefault="00CF0C17">
            <w:pPr>
              <w:numPr>
                <w:ilvl w:val="0"/>
                <w:numId w:val="23"/>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Caderno de anotações: observação e registro de diálogos, falas.</w:t>
            </w:r>
          </w:p>
        </w:tc>
        <w:tc>
          <w:tcPr>
            <w:tcW w:w="2551" w:type="dxa"/>
          </w:tcPr>
          <w:p w14:paraId="7F19102D"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Diário, semanal e mensal</w:t>
            </w:r>
          </w:p>
        </w:tc>
        <w:tc>
          <w:tcPr>
            <w:tcW w:w="4253" w:type="dxa"/>
            <w:gridSpan w:val="2"/>
          </w:tcPr>
          <w:p w14:paraId="7F8E81F5"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Professor da turma e as crianças.</w:t>
            </w:r>
          </w:p>
        </w:tc>
      </w:tr>
      <w:tr w:rsidR="000916D4" w14:paraId="5CB27892" w14:textId="77777777">
        <w:trPr>
          <w:trHeight w:val="192"/>
        </w:trPr>
        <w:tc>
          <w:tcPr>
            <w:tcW w:w="8222" w:type="dxa"/>
            <w:gridSpan w:val="2"/>
          </w:tcPr>
          <w:p w14:paraId="7A00F4E4" w14:textId="77777777" w:rsidR="000916D4" w:rsidRDefault="00CF0C17">
            <w:pPr>
              <w:numPr>
                <w:ilvl w:val="0"/>
                <w:numId w:val="2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Nossa semana foi assim...</w:t>
            </w:r>
            <w:r>
              <w:rPr>
                <w:rFonts w:ascii="Times New Roman" w:eastAsia="Times New Roman" w:hAnsi="Times New Roman" w:cs="Times New Roman"/>
              </w:rPr>
              <w:t xml:space="preserve"> momento em que se retoma, de forma sucinta, o trabalho desenvolvido e que auxiliam as crianças no relato e na síntese do que aprenderam; em que a memória de um pode/deve ser complementada com a fala do outro; em que o professor faz uma síntese com imagens, com escrita ou com fotografias no projetor.</w:t>
            </w:r>
          </w:p>
        </w:tc>
        <w:tc>
          <w:tcPr>
            <w:tcW w:w="2551" w:type="dxa"/>
          </w:tcPr>
          <w:p w14:paraId="11BFD40E"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Semanal</w:t>
            </w:r>
          </w:p>
        </w:tc>
        <w:tc>
          <w:tcPr>
            <w:tcW w:w="4253" w:type="dxa"/>
            <w:gridSpan w:val="2"/>
          </w:tcPr>
          <w:p w14:paraId="0736CF11"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Professor da turma e as crianças.</w:t>
            </w:r>
          </w:p>
        </w:tc>
      </w:tr>
      <w:tr w:rsidR="000916D4" w14:paraId="7627902F" w14:textId="77777777">
        <w:trPr>
          <w:trHeight w:val="192"/>
        </w:trPr>
        <w:tc>
          <w:tcPr>
            <w:tcW w:w="8222" w:type="dxa"/>
            <w:gridSpan w:val="2"/>
          </w:tcPr>
          <w:p w14:paraId="45C8581F" w14:textId="77777777" w:rsidR="000916D4" w:rsidRDefault="00CF0C17">
            <w:pPr>
              <w:numPr>
                <w:ilvl w:val="0"/>
                <w:numId w:val="23"/>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lastRenderedPageBreak/>
              <w:t>Planilhas síntese com as principais aprendizagens do bimestre.</w:t>
            </w:r>
          </w:p>
        </w:tc>
        <w:tc>
          <w:tcPr>
            <w:tcW w:w="2551" w:type="dxa"/>
          </w:tcPr>
          <w:p w14:paraId="31E98A5C"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Bimestral</w:t>
            </w:r>
          </w:p>
        </w:tc>
        <w:tc>
          <w:tcPr>
            <w:tcW w:w="4253" w:type="dxa"/>
            <w:gridSpan w:val="2"/>
          </w:tcPr>
          <w:p w14:paraId="676DB0E1"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Professor da turma, equipe técnico-pedagógica e família das crianças.</w:t>
            </w:r>
          </w:p>
        </w:tc>
      </w:tr>
      <w:tr w:rsidR="000916D4" w14:paraId="53021B5F" w14:textId="77777777">
        <w:trPr>
          <w:trHeight w:val="192"/>
        </w:trPr>
        <w:tc>
          <w:tcPr>
            <w:tcW w:w="8222" w:type="dxa"/>
            <w:gridSpan w:val="2"/>
          </w:tcPr>
          <w:p w14:paraId="66D36338" w14:textId="77777777" w:rsidR="000916D4" w:rsidRDefault="00CF0C17">
            <w:pPr>
              <w:numPr>
                <w:ilvl w:val="0"/>
                <w:numId w:val="2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Uma apresentação em </w:t>
            </w:r>
            <w:r>
              <w:rPr>
                <w:rFonts w:ascii="Times New Roman" w:eastAsia="Times New Roman" w:hAnsi="Times New Roman" w:cs="Times New Roman"/>
                <w:i/>
              </w:rPr>
              <w:t>power point</w:t>
            </w:r>
            <w:r>
              <w:rPr>
                <w:rFonts w:ascii="Times New Roman" w:eastAsia="Times New Roman" w:hAnsi="Times New Roman" w:cs="Times New Roman"/>
              </w:rPr>
              <w:t xml:space="preserve"> com cenas do cotidiano na escola. Também pode servir para comunicar a respeito de algo que se pretende dialogar com as famílias.</w:t>
            </w:r>
          </w:p>
        </w:tc>
        <w:tc>
          <w:tcPr>
            <w:tcW w:w="2551" w:type="dxa"/>
          </w:tcPr>
          <w:p w14:paraId="569236D5"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Bimestral</w:t>
            </w:r>
          </w:p>
        </w:tc>
        <w:tc>
          <w:tcPr>
            <w:tcW w:w="4253" w:type="dxa"/>
            <w:gridSpan w:val="2"/>
          </w:tcPr>
          <w:p w14:paraId="424E5AE7"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Professor da turma e pais ou responsáveis.</w:t>
            </w:r>
          </w:p>
        </w:tc>
      </w:tr>
      <w:tr w:rsidR="000916D4" w14:paraId="1483ED3D" w14:textId="77777777">
        <w:trPr>
          <w:trHeight w:val="192"/>
        </w:trPr>
        <w:tc>
          <w:tcPr>
            <w:tcW w:w="8222" w:type="dxa"/>
            <w:gridSpan w:val="2"/>
          </w:tcPr>
          <w:p w14:paraId="12E0E1FB" w14:textId="77777777" w:rsidR="000916D4" w:rsidRDefault="00CF0C17">
            <w:pPr>
              <w:numPr>
                <w:ilvl w:val="0"/>
                <w:numId w:val="23"/>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Relatórios (individual da criança e com relatos coletivo da turma).</w:t>
            </w:r>
          </w:p>
        </w:tc>
        <w:tc>
          <w:tcPr>
            <w:tcW w:w="2551" w:type="dxa"/>
          </w:tcPr>
          <w:p w14:paraId="584A2530"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Semestral </w:t>
            </w:r>
          </w:p>
        </w:tc>
        <w:tc>
          <w:tcPr>
            <w:tcW w:w="4253" w:type="dxa"/>
            <w:gridSpan w:val="2"/>
          </w:tcPr>
          <w:p w14:paraId="2F817576"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Professor da turma, equipe técnico-pedagógica e família das crianças.</w:t>
            </w:r>
          </w:p>
        </w:tc>
      </w:tr>
      <w:tr w:rsidR="000916D4" w14:paraId="32685E41" w14:textId="77777777">
        <w:trPr>
          <w:trHeight w:val="192"/>
        </w:trPr>
        <w:tc>
          <w:tcPr>
            <w:tcW w:w="8222" w:type="dxa"/>
            <w:gridSpan w:val="2"/>
          </w:tcPr>
          <w:p w14:paraId="2430E792" w14:textId="77777777" w:rsidR="000916D4" w:rsidRDefault="00CF0C17">
            <w:pPr>
              <w:numPr>
                <w:ilvl w:val="0"/>
                <w:numId w:val="23"/>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Vídeo com os melhores momentos de estudos  e aprendizagens da turma.</w:t>
            </w:r>
          </w:p>
        </w:tc>
        <w:tc>
          <w:tcPr>
            <w:tcW w:w="2551" w:type="dxa"/>
          </w:tcPr>
          <w:p w14:paraId="03309E8A"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Semestral</w:t>
            </w:r>
          </w:p>
        </w:tc>
        <w:tc>
          <w:tcPr>
            <w:tcW w:w="4253" w:type="dxa"/>
            <w:gridSpan w:val="2"/>
          </w:tcPr>
          <w:p w14:paraId="7B3EC715"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Professor da turma, equipe técnico-pedagógica, crianças e família das crianças.</w:t>
            </w:r>
          </w:p>
        </w:tc>
      </w:tr>
      <w:tr w:rsidR="000916D4" w14:paraId="52D1AA54" w14:textId="77777777">
        <w:trPr>
          <w:trHeight w:val="192"/>
        </w:trPr>
        <w:tc>
          <w:tcPr>
            <w:tcW w:w="8222" w:type="dxa"/>
            <w:gridSpan w:val="2"/>
          </w:tcPr>
          <w:p w14:paraId="68F4A420" w14:textId="77777777" w:rsidR="000916D4" w:rsidRDefault="00CF0C17">
            <w:pPr>
              <w:numPr>
                <w:ilvl w:val="0"/>
                <w:numId w:val="23"/>
              </w:num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Sarau com a apresentação dos poemas e músicas estudadas pela turma.</w:t>
            </w:r>
          </w:p>
        </w:tc>
        <w:tc>
          <w:tcPr>
            <w:tcW w:w="2551" w:type="dxa"/>
          </w:tcPr>
          <w:p w14:paraId="0C494887"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Anual</w:t>
            </w:r>
          </w:p>
        </w:tc>
        <w:tc>
          <w:tcPr>
            <w:tcW w:w="4253" w:type="dxa"/>
            <w:gridSpan w:val="2"/>
          </w:tcPr>
          <w:p w14:paraId="727021E8"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Professor da turma, crianças comunidade interna e externa.</w:t>
            </w:r>
          </w:p>
        </w:tc>
      </w:tr>
      <w:tr w:rsidR="000916D4" w14:paraId="3660D452" w14:textId="77777777">
        <w:trPr>
          <w:trHeight w:val="810"/>
        </w:trPr>
        <w:tc>
          <w:tcPr>
            <w:tcW w:w="8222" w:type="dxa"/>
            <w:gridSpan w:val="2"/>
          </w:tcPr>
          <w:p w14:paraId="50804BD4" w14:textId="77777777" w:rsidR="000916D4" w:rsidRDefault="00CF0C17">
            <w:pPr>
              <w:numPr>
                <w:ilvl w:val="0"/>
                <w:numId w:val="2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Portfólio temático (anual): nele, os avanços importantes ou problemas ocorridos são registrados, contando a jornada educativa das crianças ao longo do seu percurso no grupo 5, narrando a trajetória utilizando-se imagens, textos, produções e falas das crianças a respeito de um projeto de aprendizagem.</w:t>
            </w:r>
          </w:p>
        </w:tc>
        <w:tc>
          <w:tcPr>
            <w:tcW w:w="2551" w:type="dxa"/>
          </w:tcPr>
          <w:p w14:paraId="64E9F2C2"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Semestral ou Anual</w:t>
            </w:r>
          </w:p>
        </w:tc>
        <w:tc>
          <w:tcPr>
            <w:tcW w:w="4253" w:type="dxa"/>
            <w:gridSpan w:val="2"/>
          </w:tcPr>
          <w:p w14:paraId="7E12E825"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Professor da turma, equipe técnico-pedagógica, crianças e famílias.</w:t>
            </w:r>
          </w:p>
        </w:tc>
      </w:tr>
      <w:tr w:rsidR="000916D4" w14:paraId="75500DB9" w14:textId="77777777">
        <w:trPr>
          <w:trHeight w:val="810"/>
        </w:trPr>
        <w:tc>
          <w:tcPr>
            <w:tcW w:w="8222" w:type="dxa"/>
            <w:gridSpan w:val="2"/>
          </w:tcPr>
          <w:p w14:paraId="3BBE1173" w14:textId="77777777" w:rsidR="000916D4" w:rsidRDefault="00CF0C17">
            <w:pPr>
              <w:numPr>
                <w:ilvl w:val="0"/>
                <w:numId w:val="23"/>
              </w:num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Reuniões de Pais. Pois, todos os formatos citados anteriormente podem ser utilizados na reunião de pais como disparadores para dialogar, conhecer e visualizar as aprendizagens das crianças. </w:t>
            </w:r>
          </w:p>
        </w:tc>
        <w:tc>
          <w:tcPr>
            <w:tcW w:w="2551" w:type="dxa"/>
          </w:tcPr>
          <w:p w14:paraId="05B04372" w14:textId="77777777" w:rsidR="000916D4" w:rsidRDefault="00CF0C17">
            <w:pPr>
              <w:spacing w:after="120" w:line="240" w:lineRule="auto"/>
              <w:ind w:left="0" w:hanging="2"/>
              <w:rPr>
                <w:rFonts w:ascii="Times New Roman" w:eastAsia="Times New Roman" w:hAnsi="Times New Roman" w:cs="Times New Roman"/>
              </w:rPr>
            </w:pPr>
            <w:r>
              <w:rPr>
                <w:rFonts w:ascii="Times New Roman" w:eastAsia="Times New Roman" w:hAnsi="Times New Roman" w:cs="Times New Roman"/>
              </w:rPr>
              <w:t>Bimestral</w:t>
            </w:r>
          </w:p>
        </w:tc>
        <w:tc>
          <w:tcPr>
            <w:tcW w:w="4253" w:type="dxa"/>
            <w:gridSpan w:val="2"/>
          </w:tcPr>
          <w:p w14:paraId="561817A6" w14:textId="77777777" w:rsidR="000916D4" w:rsidRDefault="00CF0C17">
            <w:pP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Professor da turma e pais ou responsáveis.</w:t>
            </w:r>
          </w:p>
        </w:tc>
      </w:tr>
    </w:tbl>
    <w:p w14:paraId="1B2B6AEB" w14:textId="77777777" w:rsidR="000916D4" w:rsidRDefault="00CF0C1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Obs.: </w:t>
      </w:r>
      <w:r>
        <w:rPr>
          <w:rFonts w:ascii="Times New Roman" w:eastAsia="Times New Roman" w:hAnsi="Times New Roman" w:cs="Times New Roman"/>
          <w:color w:val="000000"/>
        </w:rPr>
        <w:t>Reiteramos a necessidade de incluir, no Plano de Ensino, as modalidades organizativas de cada grupo ao final da exposição de todos os campos de experiência. Por meio das modalidades, será possível organizar a divisão do tempo no Plano de Ensino.</w:t>
      </w:r>
    </w:p>
    <w:p w14:paraId="6BB184D2" w14:textId="77777777" w:rsidR="000916D4" w:rsidRDefault="000916D4">
      <w:pPr>
        <w:spacing w:after="0" w:line="240" w:lineRule="auto"/>
        <w:ind w:left="0" w:hanging="2"/>
        <w:rPr>
          <w:rFonts w:ascii="Times New Roman" w:eastAsia="Times New Roman" w:hAnsi="Times New Roman" w:cs="Times New Roman"/>
          <w:sz w:val="24"/>
          <w:szCs w:val="24"/>
        </w:rPr>
      </w:pPr>
    </w:p>
    <w:p w14:paraId="1441691F" w14:textId="77777777" w:rsidR="000916D4" w:rsidRDefault="000916D4">
      <w:pPr>
        <w:ind w:left="0" w:hanging="2"/>
        <w:rPr>
          <w:rFonts w:ascii="Times New Roman" w:eastAsia="Times New Roman" w:hAnsi="Times New Roman" w:cs="Times New Roman"/>
        </w:rPr>
      </w:pPr>
    </w:p>
    <w:sectPr w:rsidR="000916D4">
      <w:headerReference w:type="even" r:id="rId9"/>
      <w:headerReference w:type="default" r:id="rId10"/>
      <w:footerReference w:type="even" r:id="rId11"/>
      <w:footerReference w:type="default" r:id="rId12"/>
      <w:headerReference w:type="first" r:id="rId13"/>
      <w:footerReference w:type="first" r:id="rId14"/>
      <w:pgSz w:w="16838" w:h="11906" w:orient="landscape"/>
      <w:pgMar w:top="851" w:right="851" w:bottom="851"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1CB33" w14:textId="77777777" w:rsidR="001D1F6F" w:rsidRDefault="001D1F6F">
      <w:pPr>
        <w:spacing w:after="0" w:line="240" w:lineRule="auto"/>
        <w:ind w:left="0" w:hanging="2"/>
      </w:pPr>
      <w:r>
        <w:separator/>
      </w:r>
    </w:p>
  </w:endnote>
  <w:endnote w:type="continuationSeparator" w:id="0">
    <w:p w14:paraId="17CA5F82" w14:textId="77777777" w:rsidR="001D1F6F" w:rsidRDefault="001D1F6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41EB" w14:textId="77777777" w:rsidR="0031237F" w:rsidRDefault="0031237F">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9DD9" w14:textId="77777777" w:rsidR="0031237F" w:rsidRDefault="0031237F">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8D8C" w14:textId="77777777" w:rsidR="0031237F" w:rsidRDefault="0031237F">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3EED3" w14:textId="77777777" w:rsidR="001D1F6F" w:rsidRDefault="001D1F6F">
      <w:pPr>
        <w:spacing w:after="0" w:line="240" w:lineRule="auto"/>
        <w:ind w:left="0" w:hanging="2"/>
      </w:pPr>
      <w:r>
        <w:separator/>
      </w:r>
    </w:p>
  </w:footnote>
  <w:footnote w:type="continuationSeparator" w:id="0">
    <w:p w14:paraId="6D254238" w14:textId="77777777" w:rsidR="001D1F6F" w:rsidRDefault="001D1F6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F87D" w14:textId="77777777" w:rsidR="0031237F" w:rsidRDefault="0031237F">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1A3" w14:textId="77777777" w:rsidR="000916D4" w:rsidRDefault="00CF0C17">
    <w:pPr>
      <w:pBdr>
        <w:top w:val="nil"/>
        <w:left w:val="nil"/>
        <w:bottom w:val="nil"/>
        <w:right w:val="nil"/>
        <w:between w:val="nil"/>
      </w:pBdr>
      <w:tabs>
        <w:tab w:val="center" w:pos="4252"/>
        <w:tab w:val="right" w:pos="8504"/>
      </w:tabs>
      <w:spacing w:after="0" w:line="240" w:lineRule="auto"/>
      <w:ind w:left="0" w:hanging="2"/>
      <w:rPr>
        <w:color w:val="000000"/>
        <w:sz w:val="20"/>
        <w:szCs w:val="20"/>
      </w:rPr>
    </w:pPr>
    <w:r>
      <w:rPr>
        <w:noProof/>
        <w:color w:val="000000"/>
        <w:sz w:val="20"/>
        <w:szCs w:val="20"/>
      </w:rPr>
      <w:drawing>
        <wp:anchor distT="0" distB="0" distL="114300" distR="114300" simplePos="0" relativeHeight="251658240" behindDoc="0" locked="0" layoutInCell="1" hidden="0" allowOverlap="1" wp14:anchorId="1A039A16" wp14:editId="084BC49A">
          <wp:simplePos x="0" y="0"/>
          <wp:positionH relativeFrom="margin">
            <wp:align>center</wp:align>
          </wp:positionH>
          <wp:positionV relativeFrom="margin">
            <wp:posOffset>-290945</wp:posOffset>
          </wp:positionV>
          <wp:extent cx="3818890" cy="1304925"/>
          <wp:effectExtent l="0" t="0" r="0" b="9525"/>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8890" cy="13049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5955" w14:textId="5DC205D6" w:rsidR="0031237F" w:rsidRDefault="0031237F">
    <w:pPr>
      <w:pStyle w:val="Cabealho"/>
      <w:ind w:left="0" w:hanging="2"/>
    </w:pPr>
    <w:r>
      <w:rPr>
        <w:noProof/>
        <w:color w:val="000000"/>
      </w:rPr>
      <w:drawing>
        <wp:anchor distT="0" distB="0" distL="114300" distR="114300" simplePos="0" relativeHeight="251660288" behindDoc="0" locked="0" layoutInCell="1" hidden="0" allowOverlap="1" wp14:anchorId="7766BDED" wp14:editId="6B48B33E">
          <wp:simplePos x="0" y="0"/>
          <wp:positionH relativeFrom="margin">
            <wp:align>center</wp:align>
          </wp:positionH>
          <wp:positionV relativeFrom="topMargin">
            <wp:posOffset>255732</wp:posOffset>
          </wp:positionV>
          <wp:extent cx="3818890" cy="1304925"/>
          <wp:effectExtent l="0" t="0" r="0" b="9525"/>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8890" cy="1304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0170"/>
    <w:multiLevelType w:val="multilevel"/>
    <w:tmpl w:val="B338E0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4A04D5"/>
    <w:multiLevelType w:val="multilevel"/>
    <w:tmpl w:val="0F9E90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CB0606B"/>
    <w:multiLevelType w:val="multilevel"/>
    <w:tmpl w:val="5330E4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D51176F"/>
    <w:multiLevelType w:val="multilevel"/>
    <w:tmpl w:val="76BA1D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2B2602D"/>
    <w:multiLevelType w:val="multilevel"/>
    <w:tmpl w:val="EFC4B8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96A2179"/>
    <w:multiLevelType w:val="multilevel"/>
    <w:tmpl w:val="A8C04340"/>
    <w:lvl w:ilvl="0">
      <w:start w:val="1"/>
      <w:numFmt w:val="bullet"/>
      <w:lvlText w:val="●"/>
      <w:lvlJc w:val="left"/>
      <w:pPr>
        <w:ind w:left="754" w:hanging="359"/>
      </w:pPr>
      <w:rPr>
        <w:rFonts w:ascii="Noto Sans Symbols" w:eastAsia="Noto Sans Symbols" w:hAnsi="Noto Sans Symbols" w:cs="Noto Sans Symbols"/>
        <w:vertAlign w:val="baseline"/>
      </w:rPr>
    </w:lvl>
    <w:lvl w:ilvl="1">
      <w:start w:val="1"/>
      <w:numFmt w:val="bullet"/>
      <w:lvlText w:val="o"/>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6" w15:restartNumberingAfterBreak="0">
    <w:nsid w:val="1C2F5C78"/>
    <w:multiLevelType w:val="multilevel"/>
    <w:tmpl w:val="490269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CBB745F"/>
    <w:multiLevelType w:val="multilevel"/>
    <w:tmpl w:val="866691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D5B747B"/>
    <w:multiLevelType w:val="multilevel"/>
    <w:tmpl w:val="C270E1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2554E79"/>
    <w:multiLevelType w:val="multilevel"/>
    <w:tmpl w:val="767E3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46459D1"/>
    <w:multiLevelType w:val="multilevel"/>
    <w:tmpl w:val="EAE638F4"/>
    <w:lvl w:ilvl="0">
      <w:start w:val="1"/>
      <w:numFmt w:val="bullet"/>
      <w:lvlText w:val="●"/>
      <w:lvlJc w:val="left"/>
      <w:pPr>
        <w:ind w:left="754" w:hanging="359"/>
      </w:pPr>
      <w:rPr>
        <w:rFonts w:ascii="Noto Sans Symbols" w:eastAsia="Noto Sans Symbols" w:hAnsi="Noto Sans Symbols" w:cs="Noto Sans Symbols"/>
        <w:vertAlign w:val="baseline"/>
      </w:rPr>
    </w:lvl>
    <w:lvl w:ilvl="1">
      <w:start w:val="1"/>
      <w:numFmt w:val="bullet"/>
      <w:lvlText w:val="o"/>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11" w15:restartNumberingAfterBreak="0">
    <w:nsid w:val="270A5B95"/>
    <w:multiLevelType w:val="multilevel"/>
    <w:tmpl w:val="5AE6A7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8EE7920"/>
    <w:multiLevelType w:val="multilevel"/>
    <w:tmpl w:val="1F24F4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C643941"/>
    <w:multiLevelType w:val="multilevel"/>
    <w:tmpl w:val="4C4676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2FDE119B"/>
    <w:multiLevelType w:val="multilevel"/>
    <w:tmpl w:val="5002AD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0877402"/>
    <w:multiLevelType w:val="multilevel"/>
    <w:tmpl w:val="8A2C37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1E84137"/>
    <w:multiLevelType w:val="multilevel"/>
    <w:tmpl w:val="26D042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3017BC6"/>
    <w:multiLevelType w:val="multilevel"/>
    <w:tmpl w:val="7674B8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6A10779"/>
    <w:multiLevelType w:val="multilevel"/>
    <w:tmpl w:val="CBA29F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70E24E1"/>
    <w:multiLevelType w:val="multilevel"/>
    <w:tmpl w:val="202CA2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0504D0A"/>
    <w:multiLevelType w:val="multilevel"/>
    <w:tmpl w:val="66DC7D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398472E"/>
    <w:multiLevelType w:val="multilevel"/>
    <w:tmpl w:val="DAA2FC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80A33F6"/>
    <w:multiLevelType w:val="multilevel"/>
    <w:tmpl w:val="40A213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A6525E3"/>
    <w:multiLevelType w:val="multilevel"/>
    <w:tmpl w:val="745EBA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5D507DC1"/>
    <w:multiLevelType w:val="multilevel"/>
    <w:tmpl w:val="3DF2CA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60707C7D"/>
    <w:multiLevelType w:val="multilevel"/>
    <w:tmpl w:val="1FB4C3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60D52578"/>
    <w:multiLevelType w:val="multilevel"/>
    <w:tmpl w:val="3B0E15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70E62CF"/>
    <w:multiLevelType w:val="multilevel"/>
    <w:tmpl w:val="BDAA98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68C04894"/>
    <w:multiLevelType w:val="multilevel"/>
    <w:tmpl w:val="3BEC44CC"/>
    <w:lvl w:ilvl="0">
      <w:start w:val="1"/>
      <w:numFmt w:val="bullet"/>
      <w:lvlText w:val="●"/>
      <w:lvlJc w:val="left"/>
      <w:pPr>
        <w:ind w:left="754" w:hanging="359"/>
      </w:pPr>
      <w:rPr>
        <w:rFonts w:ascii="Noto Sans Symbols" w:eastAsia="Noto Sans Symbols" w:hAnsi="Noto Sans Symbols" w:cs="Noto Sans Symbols"/>
        <w:vertAlign w:val="baseline"/>
      </w:rPr>
    </w:lvl>
    <w:lvl w:ilvl="1">
      <w:start w:val="1"/>
      <w:numFmt w:val="bullet"/>
      <w:lvlText w:val="o"/>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29" w15:restartNumberingAfterBreak="0">
    <w:nsid w:val="76515D72"/>
    <w:multiLevelType w:val="multilevel"/>
    <w:tmpl w:val="4156F7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76532DA4"/>
    <w:multiLevelType w:val="multilevel"/>
    <w:tmpl w:val="722A34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76E87E5B"/>
    <w:multiLevelType w:val="multilevel"/>
    <w:tmpl w:val="57EC4D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7B7B7BE9"/>
    <w:multiLevelType w:val="multilevel"/>
    <w:tmpl w:val="C01EF8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12"/>
  </w:num>
  <w:num w:numId="3">
    <w:abstractNumId w:val="18"/>
  </w:num>
  <w:num w:numId="4">
    <w:abstractNumId w:val="1"/>
  </w:num>
  <w:num w:numId="5">
    <w:abstractNumId w:val="32"/>
  </w:num>
  <w:num w:numId="6">
    <w:abstractNumId w:val="31"/>
  </w:num>
  <w:num w:numId="7">
    <w:abstractNumId w:val="21"/>
  </w:num>
  <w:num w:numId="8">
    <w:abstractNumId w:val="30"/>
  </w:num>
  <w:num w:numId="9">
    <w:abstractNumId w:val="3"/>
  </w:num>
  <w:num w:numId="10">
    <w:abstractNumId w:val="11"/>
  </w:num>
  <w:num w:numId="11">
    <w:abstractNumId w:val="4"/>
  </w:num>
  <w:num w:numId="12">
    <w:abstractNumId w:val="10"/>
  </w:num>
  <w:num w:numId="13">
    <w:abstractNumId w:val="6"/>
  </w:num>
  <w:num w:numId="14">
    <w:abstractNumId w:val="16"/>
  </w:num>
  <w:num w:numId="15">
    <w:abstractNumId w:val="26"/>
  </w:num>
  <w:num w:numId="16">
    <w:abstractNumId w:val="7"/>
  </w:num>
  <w:num w:numId="17">
    <w:abstractNumId w:val="19"/>
  </w:num>
  <w:num w:numId="18">
    <w:abstractNumId w:val="24"/>
  </w:num>
  <w:num w:numId="19">
    <w:abstractNumId w:val="28"/>
  </w:num>
  <w:num w:numId="20">
    <w:abstractNumId w:val="22"/>
  </w:num>
  <w:num w:numId="21">
    <w:abstractNumId w:val="23"/>
  </w:num>
  <w:num w:numId="22">
    <w:abstractNumId w:val="25"/>
  </w:num>
  <w:num w:numId="23">
    <w:abstractNumId w:val="13"/>
  </w:num>
  <w:num w:numId="24">
    <w:abstractNumId w:val="29"/>
  </w:num>
  <w:num w:numId="25">
    <w:abstractNumId w:val="8"/>
  </w:num>
  <w:num w:numId="26">
    <w:abstractNumId w:val="14"/>
  </w:num>
  <w:num w:numId="27">
    <w:abstractNumId w:val="9"/>
  </w:num>
  <w:num w:numId="28">
    <w:abstractNumId w:val="20"/>
  </w:num>
  <w:num w:numId="29">
    <w:abstractNumId w:val="0"/>
  </w:num>
  <w:num w:numId="30">
    <w:abstractNumId w:val="17"/>
  </w:num>
  <w:num w:numId="31">
    <w:abstractNumId w:val="15"/>
  </w:num>
  <w:num w:numId="32">
    <w:abstractNumId w:val="2"/>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6D4"/>
    <w:rsid w:val="000916D4"/>
    <w:rsid w:val="001D1F6F"/>
    <w:rsid w:val="0031237F"/>
    <w:rsid w:val="00C410F3"/>
    <w:rsid w:val="00CF0C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3F95"/>
  <w15:docId w15:val="{AD73F8EA-FAEF-4CFC-8C25-EE81D1D6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spacing w:before="240" w:after="60"/>
    </w:pPr>
    <w:rPr>
      <w:rFonts w:ascii="Calibri Light" w:eastAsia="Times New Roman" w:hAnsi="Calibri Light"/>
      <w:b/>
      <w:bCs/>
      <w:kern w:val="32"/>
      <w:sz w:val="32"/>
      <w:szCs w:val="32"/>
    </w:rPr>
  </w:style>
  <w:style w:type="paragraph" w:styleId="Ttulo2">
    <w:name w:val="heading 2"/>
    <w:basedOn w:val="Normal"/>
    <w:next w:val="Normal"/>
    <w:uiPriority w:val="9"/>
    <w:semiHidden/>
    <w:unhideWhenUsed/>
    <w:qFormat/>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uiPriority w:val="9"/>
    <w:semiHidden/>
    <w:unhideWhenUsed/>
    <w:qFormat/>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uiPriority w:val="9"/>
    <w:semiHidden/>
    <w:unhideWhenUsed/>
    <w:qFormat/>
    <w:pPr>
      <w:keepNext/>
      <w:spacing w:before="240" w:after="60"/>
      <w:outlineLvl w:val="3"/>
    </w:pPr>
    <w:rPr>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pPr>
      <w:suppressAutoHyphens w:val="0"/>
      <w:spacing w:after="0" w:line="240" w:lineRule="auto"/>
      <w:ind w:left="720"/>
      <w:contextualSpacing/>
    </w:pPr>
    <w:rPr>
      <w:rFonts w:ascii="Times New Roman" w:eastAsia="Times New Roman" w:hAnsi="Times New Roman"/>
      <w:sz w:val="24"/>
      <w:szCs w:val="24"/>
      <w:lang w:eastAsia="ar-SA"/>
    </w:rPr>
  </w:style>
  <w:style w:type="paragraph" w:styleId="Cabealho">
    <w:name w:val="header"/>
    <w:basedOn w:val="Normal"/>
    <w:pPr>
      <w:tabs>
        <w:tab w:val="center" w:pos="4252"/>
        <w:tab w:val="right" w:pos="8504"/>
      </w:tabs>
      <w:spacing w:after="0" w:line="240" w:lineRule="auto"/>
    </w:pPr>
    <w:rPr>
      <w:sz w:val="20"/>
      <w:szCs w:val="20"/>
    </w:rPr>
  </w:style>
  <w:style w:type="character" w:customStyle="1" w:styleId="CabealhoChar">
    <w:name w:val="Cabeçalho Char"/>
    <w:rPr>
      <w:rFonts w:ascii="Calibri" w:eastAsia="Calibri" w:hAnsi="Calibri" w:cs="Times New Roman"/>
      <w:w w:val="100"/>
      <w:position w:val="-1"/>
      <w:effect w:val="none"/>
      <w:vertAlign w:val="baseline"/>
      <w:cs w:val="0"/>
      <w:em w:val="none"/>
    </w:rPr>
  </w:style>
  <w:style w:type="paragraph" w:customStyle="1" w:styleId="TableParagraph">
    <w:name w:val="Table Paragraph"/>
    <w:basedOn w:val="Normal"/>
    <w:pPr>
      <w:widowControl w:val="0"/>
      <w:autoSpaceDE w:val="0"/>
      <w:autoSpaceDN w:val="0"/>
      <w:spacing w:after="0" w:line="240" w:lineRule="auto"/>
      <w:ind w:left="107"/>
      <w:jc w:val="both"/>
    </w:pPr>
    <w:rPr>
      <w:rFonts w:ascii="Arial MT" w:eastAsia="Arial MT" w:hAnsi="Arial MT" w:cs="Arial MT"/>
      <w:lang w:val="pt-PT"/>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lang w:eastAsia="en-US"/>
    </w:rPr>
  </w:style>
  <w:style w:type="character" w:customStyle="1" w:styleId="Ttulo1Char">
    <w:name w:val="Título 1 Ch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character" w:customStyle="1" w:styleId="Ttulo3Char">
    <w:name w:val="Título 3 Char"/>
    <w:rPr>
      <w:rFonts w:ascii="Calibri Light" w:eastAsia="Times New Roman" w:hAnsi="Calibri Light" w:cs="Times New Roman"/>
      <w:b/>
      <w:bCs/>
      <w:w w:val="100"/>
      <w:position w:val="-1"/>
      <w:sz w:val="26"/>
      <w:szCs w:val="26"/>
      <w:effect w:val="none"/>
      <w:vertAlign w:val="baseline"/>
      <w:cs w:val="0"/>
      <w:em w:val="none"/>
      <w:lang w:eastAsia="en-US"/>
    </w:rPr>
  </w:style>
  <w:style w:type="character" w:customStyle="1" w:styleId="Ttulo4Char">
    <w:name w:val="Título 4 Char"/>
    <w:rPr>
      <w:rFonts w:ascii="Calibri" w:eastAsia="Times New Roman" w:hAnsi="Calibri" w:cs="Times New Roman"/>
      <w:b/>
      <w:bCs/>
      <w:w w:val="100"/>
      <w:position w:val="-1"/>
      <w:sz w:val="28"/>
      <w:szCs w:val="28"/>
      <w:effect w:val="none"/>
      <w:vertAlign w:val="baseline"/>
      <w:cs w:val="0"/>
      <w:em w:val="none"/>
      <w:lang w:eastAsia="en-US"/>
    </w:rPr>
  </w:style>
  <w:style w:type="paragraph" w:styleId="Rodap">
    <w:name w:val="footer"/>
    <w:basedOn w:val="Normal"/>
    <w:qFormat/>
    <w:pPr>
      <w:tabs>
        <w:tab w:val="center" w:pos="4252"/>
        <w:tab w:val="right" w:pos="8504"/>
      </w:tabs>
    </w:pPr>
  </w:style>
  <w:style w:type="character" w:customStyle="1" w:styleId="RodapChar">
    <w:name w:val="Rodapé Char"/>
    <w:rPr>
      <w:w w:val="100"/>
      <w:position w:val="-1"/>
      <w:sz w:val="22"/>
      <w:szCs w:val="22"/>
      <w:effect w:val="none"/>
      <w:vertAlign w:val="baseline"/>
      <w:cs w:val="0"/>
      <w:em w:val="none"/>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C410F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268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K58IDdmTcj0/fBV1opyjqpqxJg==">CgMxLjAyCWguMzBqMHpsbDIJaC4xZm9iOXRlMgloLjN6bnlzaDcyCWguMmV0OTJwMDIJaC4zZHk2dmttMgloLjF0M2g1c2YyCWguNGQzNG9nODgAciExTmlrZlA4UjQ1REN6Qm5Mc3l2WHVSVXFLVzA2QjBLUk8=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6029</Words>
  <Characters>32562</Characters>
  <Application>Microsoft Office Word</Application>
  <DocSecurity>0</DocSecurity>
  <Lines>271</Lines>
  <Paragraphs>77</Paragraphs>
  <ScaleCrop>false</ScaleCrop>
  <Company/>
  <LinksUpToDate>false</LinksUpToDate>
  <CharactersWithSpaces>38514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rafar</cp:lastModifiedBy>
  <cp:revision>3</cp:revision>
  <dcterms:created xsi:type="dcterms:W3CDTF">2025-01-21T17:04:00Z</dcterms:created>
  <dcterms:modified xsi:type="dcterms:W3CDTF">2025-02-28T18:18:00Z</dcterms:modified>
</cp:coreProperties>
</file>