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9359" w14:textId="59842665" w:rsidR="00106BB5" w:rsidRPr="00F830EB" w:rsidRDefault="00106BB5" w:rsidP="0010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0EB">
        <w:rPr>
          <w:rFonts w:ascii="Times New Roman" w:hAnsi="Times New Roman"/>
          <w:b/>
          <w:sz w:val="24"/>
          <w:szCs w:val="24"/>
        </w:rPr>
        <w:t xml:space="preserve">EDUCAÇÃO INFANTIL </w:t>
      </w:r>
    </w:p>
    <w:p w14:paraId="3DC1E50E" w14:textId="77777777" w:rsidR="00F830EB" w:rsidRPr="00F830EB" w:rsidRDefault="00F830EB" w:rsidP="0010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1"/>
        <w:gridCol w:w="2622"/>
        <w:gridCol w:w="2684"/>
        <w:gridCol w:w="557"/>
        <w:gridCol w:w="4484"/>
      </w:tblGrid>
      <w:tr w:rsidR="00106BB5" w:rsidRPr="00F830EB" w14:paraId="4C5863E2" w14:textId="77777777" w:rsidTr="00F830EB">
        <w:trPr>
          <w:trHeight w:val="295"/>
        </w:trPr>
        <w:tc>
          <w:tcPr>
            <w:tcW w:w="5000" w:type="pct"/>
            <w:gridSpan w:val="5"/>
            <w:shd w:val="clear" w:color="auto" w:fill="D9E2F3"/>
          </w:tcPr>
          <w:p w14:paraId="2652AA34" w14:textId="77777777" w:rsidR="00106BB5" w:rsidRPr="00F830EB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ESTRUTURA DO PLANO DE ENSINO ANUAL – 2023</w:t>
            </w:r>
          </w:p>
        </w:tc>
      </w:tr>
      <w:tr w:rsidR="00106BB5" w:rsidRPr="00F830EB" w14:paraId="46D8524A" w14:textId="77777777" w:rsidTr="00F830EB">
        <w:trPr>
          <w:trHeight w:val="937"/>
        </w:trPr>
        <w:tc>
          <w:tcPr>
            <w:tcW w:w="5000" w:type="pct"/>
            <w:gridSpan w:val="5"/>
            <w:shd w:val="clear" w:color="auto" w:fill="FFFFFF"/>
          </w:tcPr>
          <w:p w14:paraId="75FCAA84" w14:textId="77777777" w:rsidR="00106BB5" w:rsidRPr="00F830EB" w:rsidRDefault="00106BB5" w:rsidP="0077039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Nome da </w:t>
            </w:r>
            <w:r w:rsidR="00FC165C"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scola: </w:t>
            </w:r>
          </w:p>
          <w:p w14:paraId="79268CDA" w14:textId="77777777" w:rsidR="00106BB5" w:rsidRPr="00F830EB" w:rsidRDefault="00106BB5" w:rsidP="0077039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Grupo:  </w:t>
            </w:r>
            <w:r w:rsidRPr="00F830E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Ano: </w:t>
            </w:r>
            <w:r w:rsidRPr="00F830EB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  <w:p w14:paraId="56F66D9F" w14:textId="77777777" w:rsidR="00106BB5" w:rsidRPr="00F830EB" w:rsidRDefault="00106BB5" w:rsidP="0077039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Professor(a): </w:t>
            </w:r>
          </w:p>
        </w:tc>
      </w:tr>
      <w:tr w:rsidR="00106BB5" w:rsidRPr="00F830EB" w14:paraId="039234BC" w14:textId="77777777" w:rsidTr="00F830EB">
        <w:trPr>
          <w:trHeight w:val="427"/>
        </w:trPr>
        <w:tc>
          <w:tcPr>
            <w:tcW w:w="5000" w:type="pct"/>
            <w:gridSpan w:val="5"/>
            <w:shd w:val="clear" w:color="auto" w:fill="D9E2F3"/>
          </w:tcPr>
          <w:p w14:paraId="73D9BF71" w14:textId="77777777" w:rsidR="00106BB5" w:rsidRPr="00F830EB" w:rsidRDefault="00106BB5" w:rsidP="00EF1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Campo de </w:t>
            </w:r>
            <w:r w:rsidR="00EF1F1C"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xperiências:</w:t>
            </w:r>
            <w:r w:rsidRPr="00F83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0EB">
              <w:rPr>
                <w:rFonts w:ascii="Times New Roman" w:hAnsi="Times New Roman"/>
                <w:b/>
                <w:sz w:val="24"/>
                <w:szCs w:val="24"/>
              </w:rPr>
              <w:t>O EU, O OUTRO E O NÓS</w:t>
            </w:r>
          </w:p>
        </w:tc>
      </w:tr>
      <w:tr w:rsidR="00106BB5" w:rsidRPr="00F830EB" w14:paraId="159405DC" w14:textId="77777777" w:rsidTr="00F830EB">
        <w:trPr>
          <w:trHeight w:val="872"/>
        </w:trPr>
        <w:tc>
          <w:tcPr>
            <w:tcW w:w="5000" w:type="pct"/>
            <w:gridSpan w:val="5"/>
          </w:tcPr>
          <w:p w14:paraId="1AFDCC51" w14:textId="6889E5EA" w:rsidR="00106BB5" w:rsidRPr="00F830EB" w:rsidRDefault="00106BB5" w:rsidP="00FF07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Ementa do Campo de Experiências: </w:t>
            </w:r>
          </w:p>
        </w:tc>
      </w:tr>
      <w:tr w:rsidR="00106BB5" w:rsidRPr="00F830EB" w14:paraId="4A2D66A5" w14:textId="77777777" w:rsidTr="00F830EB">
        <w:trPr>
          <w:trHeight w:val="669"/>
        </w:trPr>
        <w:tc>
          <w:tcPr>
            <w:tcW w:w="1638" w:type="pct"/>
            <w:shd w:val="clear" w:color="auto" w:fill="D9E2F3"/>
          </w:tcPr>
          <w:p w14:paraId="6AB198DE" w14:textId="77777777" w:rsidR="00106BB5" w:rsidRPr="00F830EB" w:rsidRDefault="00106BB5" w:rsidP="00E754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Direitos de </w:t>
            </w:r>
            <w:r w:rsidR="00E754E2"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prendizagens</w:t>
            </w:r>
          </w:p>
        </w:tc>
        <w:tc>
          <w:tcPr>
            <w:tcW w:w="1724" w:type="pct"/>
            <w:gridSpan w:val="2"/>
            <w:shd w:val="clear" w:color="auto" w:fill="D9E2F3"/>
          </w:tcPr>
          <w:p w14:paraId="3A427595" w14:textId="77777777" w:rsidR="00106BB5" w:rsidRPr="00F830EB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Saberes e conhecimentos</w:t>
            </w:r>
          </w:p>
        </w:tc>
        <w:tc>
          <w:tcPr>
            <w:tcW w:w="1639" w:type="pct"/>
            <w:gridSpan w:val="2"/>
            <w:shd w:val="clear" w:color="auto" w:fill="D9E2F3"/>
          </w:tcPr>
          <w:p w14:paraId="22A5B56A" w14:textId="77777777" w:rsidR="00106BB5" w:rsidRPr="00F830EB" w:rsidRDefault="00106BB5" w:rsidP="00307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Objetivos de </w:t>
            </w:r>
            <w:r w:rsidR="003075E6"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prendizagem e </w:t>
            </w:r>
            <w:r w:rsidR="003075E6"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esenvolvimento</w:t>
            </w:r>
          </w:p>
        </w:tc>
      </w:tr>
      <w:tr w:rsidR="00106BB5" w:rsidRPr="00F830EB" w14:paraId="742BDCF3" w14:textId="77777777" w:rsidTr="00F830EB">
        <w:trPr>
          <w:trHeight w:val="669"/>
        </w:trPr>
        <w:tc>
          <w:tcPr>
            <w:tcW w:w="1638" w:type="pct"/>
          </w:tcPr>
          <w:p w14:paraId="3DCA2723" w14:textId="5ADFC95E" w:rsidR="00106BB5" w:rsidRPr="00F830EB" w:rsidRDefault="00106BB5" w:rsidP="00B04208">
            <w:pPr>
              <w:tabs>
                <w:tab w:val="left" w:pos="176"/>
              </w:tabs>
              <w:spacing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pct"/>
            <w:gridSpan w:val="2"/>
          </w:tcPr>
          <w:p w14:paraId="0F4C4102" w14:textId="77777777" w:rsidR="00106BB5" w:rsidRPr="00F830EB" w:rsidRDefault="00106BB5" w:rsidP="00770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04B49716" w14:textId="77777777" w:rsidR="00106BB5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7CC36E22" w14:textId="77777777" w:rsidR="00B04208" w:rsidRDefault="00B04208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7B66B4A7" w14:textId="1F14D1DA" w:rsidR="00B04208" w:rsidRPr="00F830EB" w:rsidRDefault="00B04208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639" w:type="pct"/>
            <w:gridSpan w:val="2"/>
          </w:tcPr>
          <w:p w14:paraId="2E2D5D16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</w:rPr>
            </w:pPr>
          </w:p>
          <w:p w14:paraId="1D58D68F" w14:textId="7BF9720A" w:rsidR="006F17A3" w:rsidRPr="00F830EB" w:rsidRDefault="006F17A3" w:rsidP="0077039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06BB5" w:rsidRPr="00F830EB" w14:paraId="0C79CC24" w14:textId="77777777" w:rsidTr="00F830EB">
        <w:trPr>
          <w:trHeight w:val="335"/>
        </w:trPr>
        <w:tc>
          <w:tcPr>
            <w:tcW w:w="5000" w:type="pct"/>
            <w:gridSpan w:val="5"/>
            <w:shd w:val="clear" w:color="auto" w:fill="D9E2F3"/>
          </w:tcPr>
          <w:p w14:paraId="51C84E89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Campo de Experiências:</w:t>
            </w:r>
            <w:r w:rsidRPr="00F83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0EB">
              <w:rPr>
                <w:rFonts w:ascii="Times New Roman" w:hAnsi="Times New Roman"/>
                <w:b/>
                <w:sz w:val="24"/>
                <w:szCs w:val="24"/>
              </w:rPr>
              <w:t>CORPO, GESTOS E MOVIMENTOS</w:t>
            </w:r>
          </w:p>
        </w:tc>
      </w:tr>
      <w:tr w:rsidR="00106BB5" w:rsidRPr="00F830EB" w14:paraId="0EB53867" w14:textId="77777777" w:rsidTr="00F830EB">
        <w:trPr>
          <w:trHeight w:val="669"/>
        </w:trPr>
        <w:tc>
          <w:tcPr>
            <w:tcW w:w="5000" w:type="pct"/>
            <w:gridSpan w:val="5"/>
          </w:tcPr>
          <w:p w14:paraId="379949E9" w14:textId="0D463EB1" w:rsidR="00106BB5" w:rsidRPr="00F830EB" w:rsidRDefault="00106BB5" w:rsidP="008F5B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Ementa do Campo de Experiências: </w:t>
            </w:r>
          </w:p>
        </w:tc>
      </w:tr>
      <w:tr w:rsidR="00775FBE" w:rsidRPr="00F830EB" w14:paraId="392660CD" w14:textId="77777777" w:rsidTr="00F830EB">
        <w:trPr>
          <w:trHeight w:val="669"/>
        </w:trPr>
        <w:tc>
          <w:tcPr>
            <w:tcW w:w="1638" w:type="pct"/>
            <w:shd w:val="clear" w:color="auto" w:fill="D9E2F3"/>
          </w:tcPr>
          <w:p w14:paraId="59418934" w14:textId="77777777" w:rsidR="00775FBE" w:rsidRPr="00F830EB" w:rsidRDefault="00775FBE" w:rsidP="00775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Direitos de aprendizagens</w:t>
            </w:r>
          </w:p>
        </w:tc>
        <w:tc>
          <w:tcPr>
            <w:tcW w:w="1724" w:type="pct"/>
            <w:gridSpan w:val="2"/>
            <w:shd w:val="clear" w:color="auto" w:fill="D9E2F3"/>
          </w:tcPr>
          <w:p w14:paraId="42397C2A" w14:textId="77777777" w:rsidR="00775FBE" w:rsidRPr="00F830EB" w:rsidRDefault="00775FBE" w:rsidP="00775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Saberes e conhecimentos</w:t>
            </w:r>
          </w:p>
        </w:tc>
        <w:tc>
          <w:tcPr>
            <w:tcW w:w="1639" w:type="pct"/>
            <w:gridSpan w:val="2"/>
            <w:shd w:val="clear" w:color="auto" w:fill="D9E2F3"/>
          </w:tcPr>
          <w:p w14:paraId="325D1CCB" w14:textId="77777777" w:rsidR="00775FBE" w:rsidRPr="00F830EB" w:rsidRDefault="00775FBE" w:rsidP="00775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Objetivos de aprendizagem e desenvolvimento</w:t>
            </w:r>
          </w:p>
        </w:tc>
      </w:tr>
      <w:tr w:rsidR="00106BB5" w:rsidRPr="00F830EB" w14:paraId="45960D7B" w14:textId="77777777" w:rsidTr="00F830EB">
        <w:trPr>
          <w:trHeight w:val="669"/>
        </w:trPr>
        <w:tc>
          <w:tcPr>
            <w:tcW w:w="1638" w:type="pct"/>
            <w:shd w:val="clear" w:color="auto" w:fill="FFFFFF"/>
          </w:tcPr>
          <w:p w14:paraId="55A3DD4C" w14:textId="563CF669" w:rsidR="00106BB5" w:rsidRPr="00F830EB" w:rsidRDefault="00106BB5" w:rsidP="00B04208">
            <w:pPr>
              <w:tabs>
                <w:tab w:val="left" w:pos="176"/>
              </w:tabs>
              <w:spacing w:after="6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pct"/>
            <w:gridSpan w:val="2"/>
            <w:shd w:val="clear" w:color="auto" w:fill="FFFFFF"/>
          </w:tcPr>
          <w:p w14:paraId="71E338C6" w14:textId="77777777" w:rsidR="00106BB5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49FB96" w14:textId="77777777" w:rsidR="00B04208" w:rsidRDefault="00B04208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DADBED" w14:textId="77777777" w:rsidR="00B04208" w:rsidRDefault="00B04208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6D858E" w14:textId="7145765E" w:rsidR="00B04208" w:rsidRPr="00F830EB" w:rsidRDefault="00B04208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pct"/>
            <w:gridSpan w:val="2"/>
            <w:shd w:val="clear" w:color="auto" w:fill="FFFFFF"/>
          </w:tcPr>
          <w:p w14:paraId="26A93D01" w14:textId="77777777" w:rsidR="00106BB5" w:rsidRPr="00F830EB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6BB5" w:rsidRPr="00F830EB" w14:paraId="352D3F28" w14:textId="77777777" w:rsidTr="00F830EB">
        <w:trPr>
          <w:trHeight w:val="427"/>
        </w:trPr>
        <w:tc>
          <w:tcPr>
            <w:tcW w:w="5000" w:type="pct"/>
            <w:gridSpan w:val="5"/>
            <w:shd w:val="clear" w:color="auto" w:fill="D9E2F3"/>
          </w:tcPr>
          <w:p w14:paraId="288FF16A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Campo de Experiências:</w:t>
            </w:r>
            <w:r w:rsidRPr="00F83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0EB">
              <w:rPr>
                <w:rFonts w:ascii="Times New Roman" w:hAnsi="Times New Roman"/>
                <w:b/>
                <w:sz w:val="24"/>
                <w:szCs w:val="24"/>
              </w:rPr>
              <w:t>TRAÇOS, SONS, CORES E FORMAS</w:t>
            </w:r>
          </w:p>
        </w:tc>
      </w:tr>
      <w:tr w:rsidR="00106BB5" w:rsidRPr="00F830EB" w14:paraId="6688979F" w14:textId="77777777" w:rsidTr="00F830EB">
        <w:trPr>
          <w:trHeight w:val="669"/>
        </w:trPr>
        <w:tc>
          <w:tcPr>
            <w:tcW w:w="5000" w:type="pct"/>
            <w:gridSpan w:val="5"/>
            <w:shd w:val="clear" w:color="auto" w:fill="FFFFFF"/>
          </w:tcPr>
          <w:p w14:paraId="23DCBE98" w14:textId="7BC5FD1F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Ementa do Campo de Experiências: </w:t>
            </w:r>
          </w:p>
        </w:tc>
      </w:tr>
      <w:tr w:rsidR="00775FBE" w:rsidRPr="00F830EB" w14:paraId="4D0E6D15" w14:textId="77777777" w:rsidTr="00F830EB">
        <w:trPr>
          <w:trHeight w:val="669"/>
        </w:trPr>
        <w:tc>
          <w:tcPr>
            <w:tcW w:w="1638" w:type="pct"/>
            <w:shd w:val="clear" w:color="auto" w:fill="D9E2F3"/>
          </w:tcPr>
          <w:p w14:paraId="212D96C4" w14:textId="77777777" w:rsidR="00775FBE" w:rsidRPr="00F830EB" w:rsidRDefault="00775FBE" w:rsidP="00775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Direitos de aprendizagens</w:t>
            </w:r>
          </w:p>
        </w:tc>
        <w:tc>
          <w:tcPr>
            <w:tcW w:w="1724" w:type="pct"/>
            <w:gridSpan w:val="2"/>
            <w:shd w:val="clear" w:color="auto" w:fill="D9E2F3"/>
          </w:tcPr>
          <w:p w14:paraId="6CFD952C" w14:textId="77777777" w:rsidR="00775FBE" w:rsidRPr="00F830EB" w:rsidRDefault="00775FBE" w:rsidP="00775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Saberes e conhecimentos</w:t>
            </w:r>
          </w:p>
        </w:tc>
        <w:tc>
          <w:tcPr>
            <w:tcW w:w="1639" w:type="pct"/>
            <w:gridSpan w:val="2"/>
            <w:shd w:val="clear" w:color="auto" w:fill="D9E2F3"/>
          </w:tcPr>
          <w:p w14:paraId="5750AD1F" w14:textId="77777777" w:rsidR="00775FBE" w:rsidRPr="00F830EB" w:rsidRDefault="00775FBE" w:rsidP="00775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Objetivos de aprendizagem e desenvolvimento</w:t>
            </w:r>
          </w:p>
        </w:tc>
      </w:tr>
      <w:tr w:rsidR="00106BB5" w:rsidRPr="00F830EB" w14:paraId="381825BA" w14:textId="77777777" w:rsidTr="00F830EB">
        <w:trPr>
          <w:trHeight w:val="669"/>
        </w:trPr>
        <w:tc>
          <w:tcPr>
            <w:tcW w:w="1638" w:type="pct"/>
            <w:shd w:val="clear" w:color="auto" w:fill="FFFFFF"/>
          </w:tcPr>
          <w:p w14:paraId="7605CDE6" w14:textId="131631C8" w:rsidR="00106BB5" w:rsidRPr="00F830EB" w:rsidRDefault="00106BB5" w:rsidP="00B04208">
            <w:pPr>
              <w:tabs>
                <w:tab w:val="left" w:pos="176"/>
              </w:tabs>
              <w:spacing w:after="6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pct"/>
            <w:gridSpan w:val="2"/>
            <w:shd w:val="clear" w:color="auto" w:fill="FFFFFF"/>
          </w:tcPr>
          <w:p w14:paraId="5BA2E10D" w14:textId="77777777" w:rsidR="00106BB5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201016" w14:textId="77777777" w:rsidR="00B04208" w:rsidRDefault="00B04208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799596" w14:textId="77777777" w:rsidR="00B04208" w:rsidRDefault="00B04208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B8F9E6" w14:textId="0715E833" w:rsidR="00B04208" w:rsidRPr="00F830EB" w:rsidRDefault="00B04208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pct"/>
            <w:gridSpan w:val="2"/>
            <w:shd w:val="clear" w:color="auto" w:fill="FFFFFF"/>
          </w:tcPr>
          <w:p w14:paraId="6E57C471" w14:textId="77777777" w:rsidR="00106BB5" w:rsidRPr="00F830EB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6BB5" w:rsidRPr="00F830EB" w14:paraId="7C61DE4C" w14:textId="77777777" w:rsidTr="00F830EB">
        <w:trPr>
          <w:trHeight w:val="471"/>
        </w:trPr>
        <w:tc>
          <w:tcPr>
            <w:tcW w:w="5000" w:type="pct"/>
            <w:gridSpan w:val="5"/>
            <w:shd w:val="clear" w:color="auto" w:fill="D9E2F3"/>
          </w:tcPr>
          <w:p w14:paraId="116C2205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Campo de Experiências:</w:t>
            </w:r>
            <w:r w:rsidRPr="00F83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0EB">
              <w:rPr>
                <w:rFonts w:ascii="Times New Roman" w:hAnsi="Times New Roman"/>
                <w:b/>
                <w:sz w:val="24"/>
                <w:szCs w:val="24"/>
              </w:rPr>
              <w:t>ESCUTA, FALA, ESCRITA, PENSAMENTO E IMAGINAÇÃO</w:t>
            </w:r>
          </w:p>
        </w:tc>
      </w:tr>
      <w:tr w:rsidR="00106BB5" w:rsidRPr="00F830EB" w14:paraId="1D940105" w14:textId="77777777" w:rsidTr="00F830EB">
        <w:trPr>
          <w:trHeight w:val="669"/>
        </w:trPr>
        <w:tc>
          <w:tcPr>
            <w:tcW w:w="5000" w:type="pct"/>
            <w:gridSpan w:val="5"/>
            <w:shd w:val="clear" w:color="auto" w:fill="FFFFFF"/>
          </w:tcPr>
          <w:p w14:paraId="519A0A8F" w14:textId="1992B548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Ementa do Campo de Experiências:</w:t>
            </w:r>
          </w:p>
        </w:tc>
      </w:tr>
      <w:tr w:rsidR="00775FBE" w:rsidRPr="00F830EB" w14:paraId="5E2B3F00" w14:textId="77777777" w:rsidTr="00F830EB">
        <w:trPr>
          <w:trHeight w:val="669"/>
        </w:trPr>
        <w:tc>
          <w:tcPr>
            <w:tcW w:w="1638" w:type="pct"/>
            <w:shd w:val="clear" w:color="auto" w:fill="D9E2F3"/>
          </w:tcPr>
          <w:p w14:paraId="51F7D3F6" w14:textId="77777777" w:rsidR="00775FBE" w:rsidRPr="00F830EB" w:rsidRDefault="00775FBE" w:rsidP="00775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Direitos de aprendizagens</w:t>
            </w:r>
          </w:p>
        </w:tc>
        <w:tc>
          <w:tcPr>
            <w:tcW w:w="1724" w:type="pct"/>
            <w:gridSpan w:val="2"/>
            <w:shd w:val="clear" w:color="auto" w:fill="D9E2F3"/>
          </w:tcPr>
          <w:p w14:paraId="2B8B7895" w14:textId="77777777" w:rsidR="00775FBE" w:rsidRPr="00F830EB" w:rsidRDefault="00775FBE" w:rsidP="00775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Saberes e conhecimentos</w:t>
            </w:r>
          </w:p>
        </w:tc>
        <w:tc>
          <w:tcPr>
            <w:tcW w:w="1639" w:type="pct"/>
            <w:gridSpan w:val="2"/>
            <w:shd w:val="clear" w:color="auto" w:fill="D9E2F3"/>
          </w:tcPr>
          <w:p w14:paraId="209DBB68" w14:textId="77777777" w:rsidR="00775FBE" w:rsidRPr="00F830EB" w:rsidRDefault="00775FBE" w:rsidP="00775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Objetivos de aprendizagem e desenvolvimento</w:t>
            </w:r>
          </w:p>
        </w:tc>
      </w:tr>
      <w:tr w:rsidR="00106BB5" w:rsidRPr="00F830EB" w14:paraId="3C3BDFB1" w14:textId="77777777" w:rsidTr="00F830EB">
        <w:trPr>
          <w:trHeight w:val="669"/>
        </w:trPr>
        <w:tc>
          <w:tcPr>
            <w:tcW w:w="1638" w:type="pct"/>
            <w:shd w:val="clear" w:color="auto" w:fill="FFFFFF"/>
          </w:tcPr>
          <w:p w14:paraId="1356B498" w14:textId="2C41398A" w:rsidR="00106BB5" w:rsidRPr="00F830EB" w:rsidRDefault="00106BB5" w:rsidP="00B04208">
            <w:pPr>
              <w:tabs>
                <w:tab w:val="left" w:pos="176"/>
              </w:tabs>
              <w:spacing w:after="6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  <w:gridSpan w:val="2"/>
            <w:shd w:val="clear" w:color="auto" w:fill="FFFFFF"/>
          </w:tcPr>
          <w:p w14:paraId="63F76BEE" w14:textId="77777777" w:rsidR="00106BB5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91D01E" w14:textId="77777777" w:rsidR="00B04208" w:rsidRDefault="00B04208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95FA3E" w14:textId="77777777" w:rsidR="00B04208" w:rsidRDefault="00B04208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5AF3E7" w14:textId="2AE9CE24" w:rsidR="00B04208" w:rsidRPr="00F830EB" w:rsidRDefault="00B04208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pct"/>
            <w:gridSpan w:val="2"/>
            <w:shd w:val="clear" w:color="auto" w:fill="FFFFFF"/>
          </w:tcPr>
          <w:p w14:paraId="3C4B9FBD" w14:textId="77777777" w:rsidR="00106BB5" w:rsidRPr="00F830EB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6BB5" w:rsidRPr="00F830EB" w14:paraId="2F53B89D" w14:textId="77777777" w:rsidTr="00F830EB">
        <w:trPr>
          <w:trHeight w:val="415"/>
        </w:trPr>
        <w:tc>
          <w:tcPr>
            <w:tcW w:w="5000" w:type="pct"/>
            <w:gridSpan w:val="5"/>
            <w:shd w:val="clear" w:color="auto" w:fill="D9E2F3"/>
          </w:tcPr>
          <w:p w14:paraId="60015CD8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Campo de Experiências:</w:t>
            </w:r>
            <w:r w:rsidRPr="00F830EB">
              <w:rPr>
                <w:rFonts w:ascii="Times New Roman" w:hAnsi="Times New Roman"/>
                <w:b/>
                <w:sz w:val="24"/>
                <w:szCs w:val="24"/>
              </w:rPr>
              <w:t xml:space="preserve">  ESPAÇO, TEMPO, QUANTIDADE, RELAÇÕES E TRANSFORMAÇÕES</w:t>
            </w:r>
          </w:p>
        </w:tc>
      </w:tr>
      <w:tr w:rsidR="00106BB5" w:rsidRPr="00F830EB" w14:paraId="1D49FA46" w14:textId="77777777" w:rsidTr="00F830EB">
        <w:trPr>
          <w:trHeight w:val="669"/>
        </w:trPr>
        <w:tc>
          <w:tcPr>
            <w:tcW w:w="5000" w:type="pct"/>
            <w:gridSpan w:val="5"/>
            <w:shd w:val="clear" w:color="auto" w:fill="FFFFFF"/>
          </w:tcPr>
          <w:p w14:paraId="39DE3953" w14:textId="5D492751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Ementa do Campo de Experiências: </w:t>
            </w:r>
          </w:p>
        </w:tc>
      </w:tr>
      <w:tr w:rsidR="00520C90" w:rsidRPr="00F830EB" w14:paraId="5C80ADD1" w14:textId="77777777" w:rsidTr="00F830EB">
        <w:trPr>
          <w:trHeight w:val="669"/>
        </w:trPr>
        <w:tc>
          <w:tcPr>
            <w:tcW w:w="1638" w:type="pct"/>
            <w:shd w:val="clear" w:color="auto" w:fill="D9E2F3"/>
          </w:tcPr>
          <w:p w14:paraId="3A131018" w14:textId="77777777" w:rsidR="00520C90" w:rsidRPr="00F830EB" w:rsidRDefault="00520C90" w:rsidP="00520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Direitos de aprendizagens</w:t>
            </w:r>
          </w:p>
        </w:tc>
        <w:tc>
          <w:tcPr>
            <w:tcW w:w="1724" w:type="pct"/>
            <w:gridSpan w:val="2"/>
            <w:shd w:val="clear" w:color="auto" w:fill="D9E2F3"/>
          </w:tcPr>
          <w:p w14:paraId="085D3932" w14:textId="77777777" w:rsidR="00520C90" w:rsidRPr="00F830EB" w:rsidRDefault="00520C90" w:rsidP="00520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Saberes e conhecimentos</w:t>
            </w:r>
          </w:p>
        </w:tc>
        <w:tc>
          <w:tcPr>
            <w:tcW w:w="1639" w:type="pct"/>
            <w:gridSpan w:val="2"/>
            <w:shd w:val="clear" w:color="auto" w:fill="D9E2F3"/>
          </w:tcPr>
          <w:p w14:paraId="7B67E9C9" w14:textId="77777777" w:rsidR="00520C90" w:rsidRPr="00F830EB" w:rsidRDefault="00520C90" w:rsidP="00520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Objetivos de aprendizagem e desenvolvimento</w:t>
            </w:r>
          </w:p>
        </w:tc>
      </w:tr>
      <w:tr w:rsidR="00106BB5" w:rsidRPr="00F830EB" w14:paraId="69877B31" w14:textId="77777777" w:rsidTr="00F830EB">
        <w:trPr>
          <w:trHeight w:val="669"/>
        </w:trPr>
        <w:tc>
          <w:tcPr>
            <w:tcW w:w="1638" w:type="pct"/>
            <w:shd w:val="clear" w:color="auto" w:fill="FFFFFF"/>
          </w:tcPr>
          <w:p w14:paraId="703513A0" w14:textId="03A2B6FB" w:rsidR="00106BB5" w:rsidRPr="00F830EB" w:rsidRDefault="00106BB5" w:rsidP="00B04208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  <w:gridSpan w:val="2"/>
            <w:shd w:val="clear" w:color="auto" w:fill="FFFFFF"/>
          </w:tcPr>
          <w:p w14:paraId="3F3EE513" w14:textId="77777777" w:rsidR="00106BB5" w:rsidRPr="00F830EB" w:rsidRDefault="00106BB5" w:rsidP="00B0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EE49BD" w14:textId="77777777" w:rsidR="00106BB5" w:rsidRPr="00F830EB" w:rsidRDefault="00106BB5" w:rsidP="00B0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8FAE94" w14:textId="77777777" w:rsidR="00106BB5" w:rsidRPr="00F830EB" w:rsidRDefault="00106BB5" w:rsidP="00B04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293238" w14:textId="77777777" w:rsidR="00106BB5" w:rsidRPr="00F830EB" w:rsidRDefault="00106BB5" w:rsidP="00770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pct"/>
            <w:gridSpan w:val="2"/>
            <w:shd w:val="clear" w:color="auto" w:fill="FFFFFF"/>
          </w:tcPr>
          <w:p w14:paraId="687848A3" w14:textId="77777777" w:rsidR="00106BB5" w:rsidRPr="00F830EB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6BB5" w:rsidRPr="00F830EB" w14:paraId="18291728" w14:textId="77777777" w:rsidTr="00F830EB">
        <w:trPr>
          <w:trHeight w:val="427"/>
        </w:trPr>
        <w:tc>
          <w:tcPr>
            <w:tcW w:w="5000" w:type="pct"/>
            <w:gridSpan w:val="5"/>
            <w:shd w:val="clear" w:color="auto" w:fill="D9E2F3"/>
          </w:tcPr>
          <w:p w14:paraId="0D8DE8CF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Campo de Experiências:</w:t>
            </w:r>
            <w:r w:rsidRPr="00F830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30EB">
              <w:rPr>
                <w:rFonts w:ascii="Times New Roman" w:hAnsi="Times New Roman"/>
                <w:b/>
                <w:sz w:val="24"/>
                <w:szCs w:val="24"/>
              </w:rPr>
              <w:t>MUNDO SOCIAL E NATURAL: INVESTIGAÇÃO, RELAÇÃO, TRANSFORMAÇÃO E PRESERVAÇÃO</w:t>
            </w:r>
          </w:p>
        </w:tc>
      </w:tr>
      <w:tr w:rsidR="00106BB5" w:rsidRPr="00F830EB" w14:paraId="301CE4E8" w14:textId="77777777" w:rsidTr="00F830EB">
        <w:trPr>
          <w:trHeight w:val="872"/>
        </w:trPr>
        <w:tc>
          <w:tcPr>
            <w:tcW w:w="5000" w:type="pct"/>
            <w:gridSpan w:val="5"/>
          </w:tcPr>
          <w:p w14:paraId="7B6A17B8" w14:textId="145269DE" w:rsidR="00106BB5" w:rsidRPr="00F830EB" w:rsidRDefault="00106BB5" w:rsidP="00F66F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Ementa do Campo de Experiências: </w:t>
            </w:r>
          </w:p>
        </w:tc>
      </w:tr>
      <w:tr w:rsidR="003A3710" w:rsidRPr="00F830EB" w14:paraId="4DDF27AE" w14:textId="77777777" w:rsidTr="00F830EB">
        <w:trPr>
          <w:trHeight w:val="669"/>
        </w:trPr>
        <w:tc>
          <w:tcPr>
            <w:tcW w:w="1638" w:type="pct"/>
            <w:shd w:val="clear" w:color="auto" w:fill="D9E2F3"/>
          </w:tcPr>
          <w:p w14:paraId="5F8663E2" w14:textId="77777777" w:rsidR="003A3710" w:rsidRPr="00F830EB" w:rsidRDefault="003A3710" w:rsidP="003A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Direitos de aprendizagens</w:t>
            </w:r>
          </w:p>
        </w:tc>
        <w:tc>
          <w:tcPr>
            <w:tcW w:w="1724" w:type="pct"/>
            <w:gridSpan w:val="2"/>
            <w:shd w:val="clear" w:color="auto" w:fill="D9E2F3"/>
          </w:tcPr>
          <w:p w14:paraId="41B2B981" w14:textId="77777777" w:rsidR="003A3710" w:rsidRPr="00F830EB" w:rsidRDefault="003A3710" w:rsidP="003A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Saberes e conhecimentos</w:t>
            </w:r>
          </w:p>
        </w:tc>
        <w:tc>
          <w:tcPr>
            <w:tcW w:w="1639" w:type="pct"/>
            <w:gridSpan w:val="2"/>
            <w:shd w:val="clear" w:color="auto" w:fill="D9E2F3"/>
          </w:tcPr>
          <w:p w14:paraId="008372FE" w14:textId="77777777" w:rsidR="003A3710" w:rsidRPr="00F830EB" w:rsidRDefault="003A3710" w:rsidP="003A3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Objetivos de aprendizagem e desenvolvimento</w:t>
            </w:r>
          </w:p>
        </w:tc>
      </w:tr>
      <w:tr w:rsidR="00106BB5" w:rsidRPr="00F830EB" w14:paraId="129EEB1A" w14:textId="77777777" w:rsidTr="00F830EB">
        <w:trPr>
          <w:trHeight w:val="669"/>
        </w:trPr>
        <w:tc>
          <w:tcPr>
            <w:tcW w:w="1638" w:type="pct"/>
          </w:tcPr>
          <w:p w14:paraId="651A6AF0" w14:textId="3D3DC986" w:rsidR="00106BB5" w:rsidRPr="00F830EB" w:rsidRDefault="00106BB5" w:rsidP="00B04208">
            <w:pPr>
              <w:tabs>
                <w:tab w:val="left" w:pos="176"/>
              </w:tabs>
              <w:spacing w:after="6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pct"/>
            <w:gridSpan w:val="2"/>
          </w:tcPr>
          <w:p w14:paraId="00B444C1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BE516B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863750" w14:textId="77777777" w:rsidR="00B04208" w:rsidRPr="00F830EB" w:rsidRDefault="00B04208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AF2890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pct"/>
            <w:gridSpan w:val="2"/>
          </w:tcPr>
          <w:p w14:paraId="7BB3E7B0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CC40CD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DEC7AD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6BB5" w:rsidRPr="00F830EB" w14:paraId="2F715A5F" w14:textId="77777777" w:rsidTr="00F830EB">
        <w:trPr>
          <w:trHeight w:val="399"/>
        </w:trPr>
        <w:tc>
          <w:tcPr>
            <w:tcW w:w="5000" w:type="pct"/>
            <w:gridSpan w:val="5"/>
            <w:shd w:val="clear" w:color="auto" w:fill="D9E2F3"/>
          </w:tcPr>
          <w:p w14:paraId="75AE0136" w14:textId="77777777" w:rsidR="00106BB5" w:rsidRPr="00F830EB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MODALIDADES ORGANIZATIVAS</w:t>
            </w:r>
          </w:p>
        </w:tc>
      </w:tr>
      <w:tr w:rsidR="00106BB5" w:rsidRPr="00F830EB" w14:paraId="41D79F16" w14:textId="77777777" w:rsidTr="00F830EB"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14:paraId="2AA4BBC4" w14:textId="77777777" w:rsidR="00106BB5" w:rsidRPr="00F830EB" w:rsidRDefault="00106BB5" w:rsidP="00770398">
            <w:pPr>
              <w:spacing w:after="0" w:line="360" w:lineRule="auto"/>
              <w:ind w:firstLineChars="314" w:firstLine="7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CC40C19" w14:textId="77777777" w:rsidR="00106BB5" w:rsidRPr="00F830EB" w:rsidRDefault="00106BB5" w:rsidP="00770398">
            <w:pPr>
              <w:spacing w:after="0" w:line="360" w:lineRule="auto"/>
              <w:ind w:firstLineChars="314" w:firstLine="7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810CFE8" w14:textId="77777777" w:rsidR="00106BB5" w:rsidRPr="00F830EB" w:rsidRDefault="00106BB5" w:rsidP="00770398">
            <w:pPr>
              <w:spacing w:after="0" w:line="360" w:lineRule="auto"/>
              <w:ind w:firstLineChars="314" w:firstLine="7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804D34C" w14:textId="77777777" w:rsidR="00106BB5" w:rsidRPr="00F830EB" w:rsidRDefault="00106BB5" w:rsidP="00770398">
            <w:pPr>
              <w:spacing w:after="0" w:line="360" w:lineRule="auto"/>
              <w:ind w:firstLineChars="314" w:firstLine="7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C2AC030" w14:textId="77777777" w:rsidR="00106BB5" w:rsidRPr="00F830EB" w:rsidRDefault="00106BB5" w:rsidP="00770398">
            <w:pPr>
              <w:spacing w:after="0" w:line="360" w:lineRule="auto"/>
              <w:ind w:firstLineChars="314" w:firstLine="7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F1BA00B" w14:textId="77777777" w:rsidR="00106BB5" w:rsidRPr="00F830EB" w:rsidRDefault="00106BB5" w:rsidP="0077039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6BB5" w:rsidRPr="00F830EB" w14:paraId="590BE6FD" w14:textId="77777777" w:rsidTr="00F830EB">
        <w:trPr>
          <w:trHeight w:val="399"/>
        </w:trPr>
        <w:tc>
          <w:tcPr>
            <w:tcW w:w="5000" w:type="pct"/>
            <w:gridSpan w:val="5"/>
            <w:shd w:val="clear" w:color="auto" w:fill="D9E2F3"/>
          </w:tcPr>
          <w:p w14:paraId="07FEE7B6" w14:textId="77777777" w:rsidR="00106BB5" w:rsidRPr="00F830EB" w:rsidRDefault="00106BB5" w:rsidP="00770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PROCESSO DE AVALIAÇÃO</w:t>
            </w:r>
          </w:p>
        </w:tc>
      </w:tr>
      <w:tr w:rsidR="00106BB5" w:rsidRPr="00F830EB" w14:paraId="50A8C21B" w14:textId="77777777" w:rsidTr="00F830EB"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14:paraId="38A968C1" w14:textId="77777777" w:rsidR="00106BB5" w:rsidRPr="00F830EB" w:rsidRDefault="00106BB5" w:rsidP="00770398">
            <w:pPr>
              <w:pStyle w:val="PargrafodaLista"/>
              <w:spacing w:after="120"/>
              <w:ind w:left="0"/>
              <w:jc w:val="both"/>
              <w:textAlignment w:val="top"/>
              <w:outlineLvl w:val="0"/>
              <w:rPr>
                <w:color w:val="000000"/>
              </w:rPr>
            </w:pPr>
          </w:p>
          <w:p w14:paraId="56247CB8" w14:textId="77777777" w:rsidR="00106BB5" w:rsidRPr="00F830EB" w:rsidRDefault="00106BB5" w:rsidP="00770398">
            <w:pPr>
              <w:pStyle w:val="PargrafodaLista"/>
              <w:spacing w:after="120"/>
              <w:ind w:left="0"/>
              <w:jc w:val="both"/>
              <w:textAlignment w:val="top"/>
              <w:outlineLvl w:val="0"/>
              <w:rPr>
                <w:color w:val="000000"/>
              </w:rPr>
            </w:pPr>
          </w:p>
          <w:p w14:paraId="50D1790F" w14:textId="77777777" w:rsidR="00106BB5" w:rsidRPr="00F830EB" w:rsidRDefault="00106BB5" w:rsidP="00770398">
            <w:pPr>
              <w:pStyle w:val="PargrafodaLista"/>
              <w:spacing w:after="120"/>
              <w:ind w:left="0"/>
              <w:jc w:val="both"/>
              <w:textAlignment w:val="top"/>
              <w:outlineLvl w:val="0"/>
              <w:rPr>
                <w:color w:val="000000"/>
              </w:rPr>
            </w:pPr>
          </w:p>
          <w:p w14:paraId="596A736A" w14:textId="77777777" w:rsidR="00106BB5" w:rsidRPr="00F830EB" w:rsidRDefault="00106BB5" w:rsidP="00770398">
            <w:pPr>
              <w:pStyle w:val="PargrafodaLista"/>
              <w:spacing w:after="120"/>
              <w:ind w:left="0"/>
              <w:jc w:val="both"/>
              <w:textAlignment w:val="top"/>
              <w:outlineLvl w:val="0"/>
              <w:rPr>
                <w:color w:val="000000"/>
              </w:rPr>
            </w:pPr>
          </w:p>
          <w:p w14:paraId="63DA818C" w14:textId="77777777" w:rsidR="00106BB5" w:rsidRPr="00F830EB" w:rsidRDefault="00106BB5" w:rsidP="00770398">
            <w:pPr>
              <w:pStyle w:val="PargrafodaLista"/>
              <w:spacing w:after="120"/>
              <w:ind w:left="0"/>
              <w:jc w:val="both"/>
              <w:textAlignment w:val="top"/>
              <w:outlineLvl w:val="0"/>
              <w:rPr>
                <w:color w:val="000000"/>
              </w:rPr>
            </w:pPr>
          </w:p>
        </w:tc>
      </w:tr>
      <w:tr w:rsidR="00106BB5" w:rsidRPr="00F830EB" w14:paraId="5D04A4A5" w14:textId="77777777" w:rsidTr="00F830EB">
        <w:trPr>
          <w:trHeight w:val="192"/>
        </w:trPr>
        <w:tc>
          <w:tcPr>
            <w:tcW w:w="2490" w:type="pct"/>
            <w:gridSpan w:val="2"/>
            <w:shd w:val="clear" w:color="auto" w:fill="D9E2F3"/>
          </w:tcPr>
          <w:p w14:paraId="752B7560" w14:textId="77777777" w:rsidR="00106BB5" w:rsidRPr="00F830EB" w:rsidRDefault="00106BB5" w:rsidP="0077039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CRITÉRIOS, SITUAÇÕES E INSTRUMENTOS DE AVALIAÇÃO </w:t>
            </w:r>
          </w:p>
        </w:tc>
        <w:tc>
          <w:tcPr>
            <w:tcW w:w="1053" w:type="pct"/>
            <w:gridSpan w:val="2"/>
            <w:shd w:val="clear" w:color="auto" w:fill="D9E2F3"/>
          </w:tcPr>
          <w:p w14:paraId="1F42CF79" w14:textId="77777777" w:rsidR="00106BB5" w:rsidRPr="00F830EB" w:rsidRDefault="00106BB5" w:rsidP="0077039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1457" w:type="pct"/>
            <w:shd w:val="clear" w:color="auto" w:fill="D9E2F3"/>
          </w:tcPr>
          <w:p w14:paraId="611E2880" w14:textId="77777777" w:rsidR="00106BB5" w:rsidRPr="00F830EB" w:rsidRDefault="00106BB5" w:rsidP="0077039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0EB">
              <w:rPr>
                <w:rFonts w:ascii="Times New Roman" w:hAnsi="Times New Roman"/>
                <w:b/>
                <w:bCs/>
                <w:sz w:val="24"/>
                <w:szCs w:val="24"/>
              </w:rPr>
              <w:t>PÚBLICO-ALVO</w:t>
            </w:r>
          </w:p>
        </w:tc>
      </w:tr>
      <w:tr w:rsidR="00106BB5" w:rsidRPr="00F830EB" w14:paraId="18B6EC25" w14:textId="77777777" w:rsidTr="00F830EB">
        <w:trPr>
          <w:trHeight w:val="192"/>
        </w:trPr>
        <w:tc>
          <w:tcPr>
            <w:tcW w:w="2490" w:type="pct"/>
            <w:gridSpan w:val="2"/>
          </w:tcPr>
          <w:p w14:paraId="162D283C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pct"/>
            <w:gridSpan w:val="2"/>
          </w:tcPr>
          <w:p w14:paraId="49C523B9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F84D32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B63A9A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F2EBB3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7" w:type="pct"/>
          </w:tcPr>
          <w:p w14:paraId="4949365A" w14:textId="77777777" w:rsidR="00106BB5" w:rsidRPr="00F830EB" w:rsidRDefault="00106BB5" w:rsidP="0077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06C5DB0" w14:textId="5130E2B1" w:rsidR="00106BB5" w:rsidRPr="00F830EB" w:rsidRDefault="00106BB5" w:rsidP="00962799">
      <w:pPr>
        <w:pStyle w:val="PargrafodaLista"/>
        <w:ind w:left="0"/>
        <w:jc w:val="both"/>
        <w:outlineLvl w:val="1"/>
        <w:rPr>
          <w:b/>
        </w:rPr>
      </w:pPr>
      <w:r w:rsidRPr="00F830EB">
        <w:rPr>
          <w:b/>
          <w:color w:val="000000"/>
        </w:rPr>
        <w:t xml:space="preserve">Obs.: </w:t>
      </w:r>
      <w:r w:rsidRPr="00F830EB">
        <w:rPr>
          <w:color w:val="000000"/>
        </w:rPr>
        <w:t>reiteramos a necessidade de incluir</w:t>
      </w:r>
      <w:r w:rsidR="00235EBD" w:rsidRPr="00F830EB">
        <w:rPr>
          <w:color w:val="000000"/>
        </w:rPr>
        <w:t>,</w:t>
      </w:r>
      <w:r w:rsidRPr="00F830EB">
        <w:rPr>
          <w:color w:val="000000"/>
        </w:rPr>
        <w:t xml:space="preserve"> no Plano de Ensino</w:t>
      </w:r>
      <w:r w:rsidR="00235EBD" w:rsidRPr="00F830EB">
        <w:rPr>
          <w:color w:val="000000"/>
        </w:rPr>
        <w:t>,</w:t>
      </w:r>
      <w:r w:rsidRPr="00F830EB">
        <w:rPr>
          <w:color w:val="000000"/>
        </w:rPr>
        <w:t xml:space="preserve"> as modalidades organizativas de cada grupo </w:t>
      </w:r>
      <w:r w:rsidRPr="00F830EB">
        <w:rPr>
          <w:bCs/>
          <w:color w:val="000000"/>
        </w:rPr>
        <w:t xml:space="preserve">ao final da exposição de todos os campos de experiência. </w:t>
      </w:r>
      <w:r w:rsidRPr="00F830EB">
        <w:rPr>
          <w:color w:val="000000"/>
        </w:rPr>
        <w:t>Por meio das modalidades</w:t>
      </w:r>
      <w:r w:rsidR="00E821BA" w:rsidRPr="00F830EB">
        <w:rPr>
          <w:color w:val="000000"/>
        </w:rPr>
        <w:t>,</w:t>
      </w:r>
      <w:r w:rsidRPr="00F830EB">
        <w:rPr>
          <w:color w:val="000000"/>
        </w:rPr>
        <w:t xml:space="preserve"> será possível organizar a divisão do tempo no Plano de Ensino.</w:t>
      </w:r>
    </w:p>
    <w:sectPr w:rsidR="00106BB5" w:rsidRPr="00F830EB" w:rsidSect="00F830EB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AEB1" w14:textId="77777777" w:rsidR="00966446" w:rsidRDefault="00966446">
      <w:pPr>
        <w:spacing w:after="0" w:line="240" w:lineRule="auto"/>
      </w:pPr>
      <w:r>
        <w:separator/>
      </w:r>
    </w:p>
  </w:endnote>
  <w:endnote w:type="continuationSeparator" w:id="0">
    <w:p w14:paraId="3336CCBC" w14:textId="77777777" w:rsidR="00966446" w:rsidRDefault="0096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729D" w14:textId="77777777" w:rsidR="00966446" w:rsidRDefault="00966446">
      <w:pPr>
        <w:spacing w:after="0" w:line="240" w:lineRule="auto"/>
      </w:pPr>
      <w:r>
        <w:separator/>
      </w:r>
    </w:p>
  </w:footnote>
  <w:footnote w:type="continuationSeparator" w:id="0">
    <w:p w14:paraId="4FA39B8D" w14:textId="77777777" w:rsidR="00966446" w:rsidRDefault="0096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408B" w14:textId="77777777" w:rsidR="006F17A3" w:rsidRPr="006F17A3" w:rsidRDefault="006F17A3" w:rsidP="006F17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736"/>
    <w:multiLevelType w:val="hybridMultilevel"/>
    <w:tmpl w:val="A782D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4FE"/>
    <w:multiLevelType w:val="hybridMultilevel"/>
    <w:tmpl w:val="4D3085F4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55756ED"/>
    <w:multiLevelType w:val="hybridMultilevel"/>
    <w:tmpl w:val="EB607848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9EC1F5C"/>
    <w:multiLevelType w:val="hybridMultilevel"/>
    <w:tmpl w:val="9522AB5C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58D01AB"/>
    <w:multiLevelType w:val="hybridMultilevel"/>
    <w:tmpl w:val="4694EBC0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73C67B1"/>
    <w:multiLevelType w:val="hybridMultilevel"/>
    <w:tmpl w:val="7FF8E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4D97"/>
    <w:multiLevelType w:val="hybridMultilevel"/>
    <w:tmpl w:val="D9ECE454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720A30E1"/>
    <w:multiLevelType w:val="hybridMultilevel"/>
    <w:tmpl w:val="B8763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46836">
    <w:abstractNumId w:val="0"/>
  </w:num>
  <w:num w:numId="2" w16cid:durableId="1763338294">
    <w:abstractNumId w:val="7"/>
  </w:num>
  <w:num w:numId="3" w16cid:durableId="1041979932">
    <w:abstractNumId w:val="5"/>
  </w:num>
  <w:num w:numId="4" w16cid:durableId="626545347">
    <w:abstractNumId w:val="4"/>
  </w:num>
  <w:num w:numId="5" w16cid:durableId="1371104308">
    <w:abstractNumId w:val="6"/>
  </w:num>
  <w:num w:numId="6" w16cid:durableId="1814255602">
    <w:abstractNumId w:val="1"/>
  </w:num>
  <w:num w:numId="7" w16cid:durableId="442916451">
    <w:abstractNumId w:val="2"/>
  </w:num>
  <w:num w:numId="8" w16cid:durableId="122344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47"/>
    <w:rsid w:val="000074B5"/>
    <w:rsid w:val="00010C88"/>
    <w:rsid w:val="00055317"/>
    <w:rsid w:val="0009190F"/>
    <w:rsid w:val="00091B1D"/>
    <w:rsid w:val="000A1721"/>
    <w:rsid w:val="000A4E3B"/>
    <w:rsid w:val="00100560"/>
    <w:rsid w:val="001050F2"/>
    <w:rsid w:val="00106BB5"/>
    <w:rsid w:val="00111BA3"/>
    <w:rsid w:val="001447E7"/>
    <w:rsid w:val="00191D8E"/>
    <w:rsid w:val="001C217D"/>
    <w:rsid w:val="001D6F20"/>
    <w:rsid w:val="00214F5D"/>
    <w:rsid w:val="002211C2"/>
    <w:rsid w:val="002342D8"/>
    <w:rsid w:val="00235EBD"/>
    <w:rsid w:val="00240719"/>
    <w:rsid w:val="00260334"/>
    <w:rsid w:val="00294851"/>
    <w:rsid w:val="002A729A"/>
    <w:rsid w:val="003075E6"/>
    <w:rsid w:val="00312952"/>
    <w:rsid w:val="00321E0E"/>
    <w:rsid w:val="00373E90"/>
    <w:rsid w:val="003744C9"/>
    <w:rsid w:val="00384C46"/>
    <w:rsid w:val="003A0E35"/>
    <w:rsid w:val="003A3710"/>
    <w:rsid w:val="0040103D"/>
    <w:rsid w:val="00404018"/>
    <w:rsid w:val="00493261"/>
    <w:rsid w:val="004932A9"/>
    <w:rsid w:val="004D1C81"/>
    <w:rsid w:val="004D5ADA"/>
    <w:rsid w:val="004E0496"/>
    <w:rsid w:val="004E2649"/>
    <w:rsid w:val="004F19BB"/>
    <w:rsid w:val="00505446"/>
    <w:rsid w:val="00511BDB"/>
    <w:rsid w:val="00520C90"/>
    <w:rsid w:val="00525ED9"/>
    <w:rsid w:val="005330C9"/>
    <w:rsid w:val="00536B6E"/>
    <w:rsid w:val="00583C78"/>
    <w:rsid w:val="005B3609"/>
    <w:rsid w:val="005C4F87"/>
    <w:rsid w:val="005C7435"/>
    <w:rsid w:val="005C7F4E"/>
    <w:rsid w:val="005D6461"/>
    <w:rsid w:val="005F2886"/>
    <w:rsid w:val="0065127E"/>
    <w:rsid w:val="006711BC"/>
    <w:rsid w:val="006B1CC8"/>
    <w:rsid w:val="006C7DE5"/>
    <w:rsid w:val="006D6CB1"/>
    <w:rsid w:val="006F17A3"/>
    <w:rsid w:val="00700925"/>
    <w:rsid w:val="00707161"/>
    <w:rsid w:val="00722CCC"/>
    <w:rsid w:val="0074709E"/>
    <w:rsid w:val="00750855"/>
    <w:rsid w:val="00770398"/>
    <w:rsid w:val="00775FBE"/>
    <w:rsid w:val="00776CA4"/>
    <w:rsid w:val="007A3F0B"/>
    <w:rsid w:val="007A5446"/>
    <w:rsid w:val="007A68EB"/>
    <w:rsid w:val="007D0C8D"/>
    <w:rsid w:val="007E2CAA"/>
    <w:rsid w:val="007E77C2"/>
    <w:rsid w:val="007F3B60"/>
    <w:rsid w:val="008166E5"/>
    <w:rsid w:val="008342C5"/>
    <w:rsid w:val="00842268"/>
    <w:rsid w:val="00850187"/>
    <w:rsid w:val="00862137"/>
    <w:rsid w:val="00874F1D"/>
    <w:rsid w:val="008868C7"/>
    <w:rsid w:val="00890CA6"/>
    <w:rsid w:val="008A1675"/>
    <w:rsid w:val="008B0894"/>
    <w:rsid w:val="008B544B"/>
    <w:rsid w:val="008C1B5D"/>
    <w:rsid w:val="008C666A"/>
    <w:rsid w:val="008F5B9A"/>
    <w:rsid w:val="00962799"/>
    <w:rsid w:val="00966446"/>
    <w:rsid w:val="00984E19"/>
    <w:rsid w:val="00987CCF"/>
    <w:rsid w:val="009975A2"/>
    <w:rsid w:val="009B6279"/>
    <w:rsid w:val="009D5D5E"/>
    <w:rsid w:val="009E3F48"/>
    <w:rsid w:val="009F4D47"/>
    <w:rsid w:val="00A1190A"/>
    <w:rsid w:val="00A135B0"/>
    <w:rsid w:val="00A35B47"/>
    <w:rsid w:val="00A46DF7"/>
    <w:rsid w:val="00AD55A1"/>
    <w:rsid w:val="00AD5842"/>
    <w:rsid w:val="00B00A4C"/>
    <w:rsid w:val="00B04208"/>
    <w:rsid w:val="00B41E44"/>
    <w:rsid w:val="00B71996"/>
    <w:rsid w:val="00B82E34"/>
    <w:rsid w:val="00B9667E"/>
    <w:rsid w:val="00BD569F"/>
    <w:rsid w:val="00BE6B3B"/>
    <w:rsid w:val="00BF4FA7"/>
    <w:rsid w:val="00C175EC"/>
    <w:rsid w:val="00C40B5A"/>
    <w:rsid w:val="00C55351"/>
    <w:rsid w:val="00C6109F"/>
    <w:rsid w:val="00C87F25"/>
    <w:rsid w:val="00C96AA6"/>
    <w:rsid w:val="00CD00A8"/>
    <w:rsid w:val="00CD3DFF"/>
    <w:rsid w:val="00CD439A"/>
    <w:rsid w:val="00CE0CA8"/>
    <w:rsid w:val="00CF28E0"/>
    <w:rsid w:val="00CF5B23"/>
    <w:rsid w:val="00D022E7"/>
    <w:rsid w:val="00D70F29"/>
    <w:rsid w:val="00D93FDC"/>
    <w:rsid w:val="00DD6650"/>
    <w:rsid w:val="00DD67C8"/>
    <w:rsid w:val="00E161AD"/>
    <w:rsid w:val="00E21B4D"/>
    <w:rsid w:val="00E46706"/>
    <w:rsid w:val="00E754E2"/>
    <w:rsid w:val="00E821BA"/>
    <w:rsid w:val="00E9785A"/>
    <w:rsid w:val="00E97927"/>
    <w:rsid w:val="00EA74FC"/>
    <w:rsid w:val="00EB7A97"/>
    <w:rsid w:val="00EC3B56"/>
    <w:rsid w:val="00ED6BE5"/>
    <w:rsid w:val="00EE1C11"/>
    <w:rsid w:val="00EE6E0F"/>
    <w:rsid w:val="00EF1F1C"/>
    <w:rsid w:val="00EF639A"/>
    <w:rsid w:val="00F0087D"/>
    <w:rsid w:val="00F11B86"/>
    <w:rsid w:val="00F66FCC"/>
    <w:rsid w:val="00F71CD1"/>
    <w:rsid w:val="00F767A8"/>
    <w:rsid w:val="00F830EB"/>
    <w:rsid w:val="00FC165C"/>
    <w:rsid w:val="00FC16FB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B0545"/>
  <w15:chartTrackingRefBased/>
  <w15:docId w15:val="{CE891396-DE2D-4D60-A78D-D6E2E185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47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5B4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A7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D02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D022E7"/>
    <w:rPr>
      <w:sz w:val="22"/>
      <w:szCs w:val="22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294851"/>
  </w:style>
  <w:style w:type="character" w:styleId="Refdenotaderodap">
    <w:name w:val="footnote reference"/>
    <w:uiPriority w:val="99"/>
    <w:unhideWhenUsed/>
    <w:rsid w:val="0029485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94851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1">
    <w:name w:val="Texto de nota de rodapé Char1"/>
    <w:uiPriority w:val="99"/>
    <w:semiHidden/>
    <w:rsid w:val="00294851"/>
    <w:rPr>
      <w:lang w:eastAsia="en-US"/>
    </w:rPr>
  </w:style>
  <w:style w:type="paragraph" w:customStyle="1" w:styleId="Default">
    <w:name w:val="Default"/>
    <w:rsid w:val="001C217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21B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B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2955-49CB-4B88-BBF1-FFF7173E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Microsoft Office User</cp:lastModifiedBy>
  <cp:revision>2</cp:revision>
  <cp:lastPrinted>2022-12-19T18:08:00Z</cp:lastPrinted>
  <dcterms:created xsi:type="dcterms:W3CDTF">2023-01-24T15:28:00Z</dcterms:created>
  <dcterms:modified xsi:type="dcterms:W3CDTF">2023-01-24T15:28:00Z</dcterms:modified>
</cp:coreProperties>
</file>